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D78FD" w14:textId="77777777" w:rsidR="001068FF" w:rsidRPr="0073415C" w:rsidRDefault="001068FF" w:rsidP="00086DE8">
      <w:pPr>
        <w:suppressAutoHyphens/>
        <w:spacing w:after="0" w:line="240" w:lineRule="auto"/>
        <w:ind w:right="-1"/>
        <w:jc w:val="center"/>
        <w:rPr>
          <w:rFonts w:ascii="Times New Roman" w:hAnsi="Times New Roman"/>
          <w:bCs/>
          <w:color w:val="000000"/>
          <w:spacing w:val="-2"/>
          <w:sz w:val="20"/>
          <w:szCs w:val="20"/>
        </w:rPr>
      </w:pPr>
      <w:r w:rsidRPr="0073415C">
        <w:rPr>
          <w:rFonts w:ascii="Times New Roman" w:hAnsi="Times New Roman"/>
          <w:bCs/>
          <w:color w:val="000000"/>
          <w:spacing w:val="-2"/>
          <w:sz w:val="20"/>
          <w:szCs w:val="20"/>
        </w:rPr>
        <w:t>ФЕДЕРАЛЬНОЕ ГОСУДАРСТВЕННОЕ БЮДЖЕТНОЕ</w:t>
      </w:r>
    </w:p>
    <w:p w14:paraId="2A174892" w14:textId="77777777" w:rsidR="001068FF" w:rsidRPr="0073415C" w:rsidRDefault="001068FF" w:rsidP="00086DE8">
      <w:pPr>
        <w:suppressAutoHyphens/>
        <w:spacing w:after="0" w:line="240" w:lineRule="auto"/>
        <w:ind w:right="-1"/>
        <w:jc w:val="center"/>
        <w:rPr>
          <w:rFonts w:ascii="Times New Roman" w:hAnsi="Times New Roman"/>
          <w:bCs/>
          <w:color w:val="000000"/>
          <w:spacing w:val="-2"/>
          <w:sz w:val="20"/>
          <w:szCs w:val="20"/>
        </w:rPr>
      </w:pPr>
      <w:r w:rsidRPr="0073415C">
        <w:rPr>
          <w:rFonts w:ascii="Times New Roman" w:hAnsi="Times New Roman"/>
          <w:bCs/>
          <w:color w:val="000000"/>
          <w:spacing w:val="-2"/>
          <w:sz w:val="20"/>
          <w:szCs w:val="20"/>
        </w:rPr>
        <w:t>ОБРАЗОВАТЕЛЬНОЕ УЧРЕЖДЕНИЕ ВЫСШЕГО ОБРАЗОВАНИЯ</w:t>
      </w:r>
    </w:p>
    <w:p w14:paraId="5A47C787" w14:textId="77777777" w:rsidR="001068FF" w:rsidRPr="0073415C" w:rsidRDefault="001068FF" w:rsidP="00086DE8">
      <w:pPr>
        <w:suppressAutoHyphens/>
        <w:spacing w:after="0" w:line="240" w:lineRule="auto"/>
        <w:ind w:right="-1"/>
        <w:jc w:val="center"/>
        <w:rPr>
          <w:rFonts w:ascii="Times New Roman" w:hAnsi="Times New Roman"/>
          <w:bCs/>
          <w:color w:val="000000"/>
          <w:spacing w:val="-2"/>
          <w:sz w:val="20"/>
          <w:szCs w:val="20"/>
        </w:rPr>
      </w:pPr>
      <w:r w:rsidRPr="0073415C">
        <w:rPr>
          <w:rFonts w:ascii="Times New Roman" w:hAnsi="Times New Roman"/>
          <w:bCs/>
          <w:color w:val="000000"/>
          <w:spacing w:val="-2"/>
          <w:sz w:val="20"/>
          <w:szCs w:val="20"/>
        </w:rPr>
        <w:t>«КУБАНСКИЙ ГОСУДАРСТВЕННЫЙ МЕДИЦИНСКИЙ УНИВЕРСИТЕТ»</w:t>
      </w:r>
    </w:p>
    <w:p w14:paraId="0EBE729E" w14:textId="77777777" w:rsidR="001068FF" w:rsidRDefault="001068FF" w:rsidP="00086DE8">
      <w:pPr>
        <w:widowControl w:val="0"/>
        <w:autoSpaceDE w:val="0"/>
        <w:autoSpaceDN w:val="0"/>
        <w:spacing w:after="0" w:line="240" w:lineRule="auto"/>
        <w:ind w:right="-1" w:firstLine="709"/>
        <w:jc w:val="center"/>
        <w:rPr>
          <w:rFonts w:ascii="Times New Roman" w:eastAsia="Calibri" w:hAnsi="Times New Roman" w:cs="Times New Roman"/>
          <w:sz w:val="24"/>
          <w:szCs w:val="24"/>
          <w:lang w:eastAsia="ru-RU"/>
        </w:rPr>
      </w:pPr>
      <w:r w:rsidRPr="0073415C">
        <w:rPr>
          <w:rFonts w:ascii="Times New Roman" w:hAnsi="Times New Roman"/>
          <w:bCs/>
          <w:color w:val="000000"/>
          <w:spacing w:val="-2"/>
          <w:sz w:val="20"/>
          <w:szCs w:val="20"/>
        </w:rPr>
        <w:t>МИНИСТЕРСТВА ЗДРАВООХРАНЕНИЯ РОССИЙСКОЙ ФЕДЕРАЦИИ</w:t>
      </w:r>
    </w:p>
    <w:p w14:paraId="3B3FD271" w14:textId="77777777" w:rsidR="001068FF" w:rsidRDefault="001068FF" w:rsidP="00086DE8">
      <w:pPr>
        <w:widowControl w:val="0"/>
        <w:autoSpaceDE w:val="0"/>
        <w:autoSpaceDN w:val="0"/>
        <w:spacing w:after="0" w:line="240" w:lineRule="auto"/>
        <w:ind w:right="-1" w:firstLine="709"/>
        <w:jc w:val="center"/>
        <w:rPr>
          <w:rFonts w:ascii="Times New Roman" w:eastAsia="Calibri" w:hAnsi="Times New Roman" w:cs="Times New Roman"/>
          <w:sz w:val="24"/>
          <w:szCs w:val="24"/>
          <w:lang w:eastAsia="ru-RU"/>
        </w:rPr>
      </w:pPr>
    </w:p>
    <w:p w14:paraId="1A7917FD" w14:textId="77777777" w:rsidR="008913AB" w:rsidRDefault="008913AB">
      <w:pPr>
        <w:widowControl w:val="0"/>
        <w:autoSpaceDE w:val="0"/>
        <w:autoSpaceDN w:val="0"/>
        <w:spacing w:after="0" w:line="240" w:lineRule="auto"/>
        <w:ind w:firstLine="709"/>
        <w:jc w:val="center"/>
        <w:rPr>
          <w:rFonts w:ascii="Times New Roman" w:eastAsia="Calibri" w:hAnsi="Times New Roman" w:cs="Times New Roman"/>
          <w:sz w:val="24"/>
          <w:szCs w:val="24"/>
          <w:lang w:eastAsia="ru-RU"/>
        </w:rPr>
      </w:pPr>
    </w:p>
    <w:p w14:paraId="3299FDB5" w14:textId="77777777" w:rsidR="001068FF" w:rsidRDefault="001068FF">
      <w:pPr>
        <w:widowControl w:val="0"/>
        <w:autoSpaceDE w:val="0"/>
        <w:autoSpaceDN w:val="0"/>
        <w:spacing w:after="0" w:line="240" w:lineRule="auto"/>
        <w:ind w:firstLine="709"/>
        <w:jc w:val="center"/>
        <w:rPr>
          <w:rFonts w:ascii="Times New Roman" w:eastAsia="Calibri" w:hAnsi="Times New Roman" w:cs="Times New Roman"/>
          <w:sz w:val="24"/>
          <w:szCs w:val="24"/>
          <w:lang w:eastAsia="ru-RU"/>
        </w:rPr>
      </w:pPr>
    </w:p>
    <w:p w14:paraId="58A6D674" w14:textId="77777777" w:rsidR="001068FF" w:rsidRDefault="001068FF">
      <w:pPr>
        <w:widowControl w:val="0"/>
        <w:autoSpaceDE w:val="0"/>
        <w:autoSpaceDN w:val="0"/>
        <w:spacing w:after="0" w:line="240" w:lineRule="auto"/>
        <w:ind w:firstLine="709"/>
        <w:jc w:val="center"/>
        <w:rPr>
          <w:rFonts w:ascii="Times New Roman" w:eastAsia="Calibri" w:hAnsi="Times New Roman" w:cs="Times New Roman"/>
          <w:sz w:val="24"/>
          <w:szCs w:val="24"/>
          <w:lang w:eastAsia="ru-RU"/>
        </w:rPr>
      </w:pPr>
    </w:p>
    <w:p w14:paraId="137E07D8" w14:textId="77777777" w:rsidR="001068FF" w:rsidRDefault="001068FF">
      <w:pPr>
        <w:widowControl w:val="0"/>
        <w:autoSpaceDE w:val="0"/>
        <w:autoSpaceDN w:val="0"/>
        <w:spacing w:after="0" w:line="240" w:lineRule="auto"/>
        <w:ind w:firstLine="709"/>
        <w:jc w:val="center"/>
        <w:rPr>
          <w:rFonts w:ascii="Times New Roman" w:eastAsia="Calibri" w:hAnsi="Times New Roman" w:cs="Times New Roman"/>
          <w:sz w:val="24"/>
          <w:szCs w:val="24"/>
          <w:lang w:eastAsia="ru-RU"/>
        </w:rPr>
      </w:pPr>
    </w:p>
    <w:p w14:paraId="64FFABEE" w14:textId="77777777" w:rsidR="00BC3B8E" w:rsidRDefault="00670948">
      <w:pPr>
        <w:widowControl w:val="0"/>
        <w:autoSpaceDE w:val="0"/>
        <w:autoSpaceDN w:val="0"/>
        <w:spacing w:after="0" w:line="240" w:lineRule="auto"/>
        <w:ind w:firstLine="709"/>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Фонд оценочных средств</w:t>
      </w:r>
    </w:p>
    <w:p w14:paraId="3F73A7B9" w14:textId="77777777" w:rsidR="00BC3B8E" w:rsidRDefault="00670948">
      <w:pPr>
        <w:widowControl w:val="0"/>
        <w:autoSpaceDE w:val="0"/>
        <w:autoSpaceDN w:val="0"/>
        <w:spacing w:after="0" w:line="240" w:lineRule="auto"/>
        <w:ind w:firstLine="709"/>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w w:val="95"/>
          <w:sz w:val="24"/>
          <w:szCs w:val="24"/>
          <w:lang w:eastAsia="ru-RU"/>
        </w:rPr>
        <w:t>Для оценки сформированности компетенций (части компетенций)</w:t>
      </w:r>
    </w:p>
    <w:p w14:paraId="52F62B03" w14:textId="77777777" w:rsidR="00BC3B8E" w:rsidRDefault="00670948">
      <w:pPr>
        <w:widowControl w:val="0"/>
        <w:autoSpaceDE w:val="0"/>
        <w:autoSpaceDN w:val="0"/>
        <w:spacing w:after="0" w:line="240" w:lineRule="auto"/>
        <w:ind w:firstLine="709"/>
        <w:jc w:val="center"/>
        <w:rPr>
          <w:rFonts w:ascii="Times New Roman" w:eastAsia="Calibri" w:hAnsi="Times New Roman" w:cs="Times New Roman"/>
          <w:sz w:val="24"/>
          <w:szCs w:val="24"/>
          <w:lang w:eastAsia="ru-RU"/>
        </w:rPr>
      </w:pPr>
      <w:r>
        <w:rPr>
          <w:rFonts w:ascii="Times New Roman" w:eastAsia="Calibri" w:hAnsi="Times New Roman" w:cs="Times New Roman"/>
          <w:w w:val="95"/>
          <w:sz w:val="24"/>
          <w:szCs w:val="24"/>
          <w:lang w:eastAsia="ru-RU"/>
        </w:rPr>
        <w:t xml:space="preserve">при промежуточной </w:t>
      </w:r>
      <w:r>
        <w:rPr>
          <w:rFonts w:ascii="Times New Roman" w:eastAsia="Calibri" w:hAnsi="Times New Roman" w:cs="Times New Roman"/>
          <w:spacing w:val="30"/>
          <w:w w:val="95"/>
          <w:sz w:val="24"/>
          <w:szCs w:val="24"/>
          <w:lang w:eastAsia="ru-RU"/>
        </w:rPr>
        <w:t xml:space="preserve">аттестации </w:t>
      </w:r>
      <w:r>
        <w:rPr>
          <w:rFonts w:ascii="Times New Roman" w:eastAsia="Calibri" w:hAnsi="Times New Roman" w:cs="Times New Roman"/>
          <w:w w:val="95"/>
          <w:sz w:val="24"/>
          <w:szCs w:val="24"/>
          <w:lang w:eastAsia="ru-RU"/>
        </w:rPr>
        <w:t>по итогам освоения дисциплины</w:t>
      </w:r>
    </w:p>
    <w:p w14:paraId="48DD04E1"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62111011"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43A23E55" w14:textId="77777777" w:rsidR="00BC3B8E" w:rsidRPr="00AB1156" w:rsidRDefault="00670948">
      <w:pPr>
        <w:widowControl w:val="0"/>
        <w:autoSpaceDE w:val="0"/>
        <w:autoSpaceDN w:val="0"/>
        <w:spacing w:after="0" w:line="240" w:lineRule="auto"/>
        <w:ind w:firstLine="709"/>
        <w:jc w:val="center"/>
        <w:rPr>
          <w:rFonts w:ascii="Times New Roman" w:eastAsia="Calibri" w:hAnsi="Times New Roman" w:cs="Times New Roman"/>
          <w:b/>
          <w:i/>
          <w:sz w:val="24"/>
          <w:szCs w:val="24"/>
          <w:lang w:eastAsia="ru-RU"/>
        </w:rPr>
      </w:pPr>
      <w:bookmarkStart w:id="0" w:name="_GoBack"/>
      <w:r w:rsidRPr="00AB1156">
        <w:rPr>
          <w:rFonts w:ascii="Times New Roman" w:eastAsia="Calibri" w:hAnsi="Times New Roman" w:cs="Times New Roman"/>
          <w:b/>
          <w:i/>
          <w:spacing w:val="-1"/>
          <w:w w:val="115"/>
          <w:sz w:val="24"/>
          <w:szCs w:val="24"/>
          <w:lang w:eastAsia="ru-RU"/>
        </w:rPr>
        <w:t>Биомедицинская этика</w:t>
      </w:r>
    </w:p>
    <w:bookmarkEnd w:id="0"/>
    <w:p w14:paraId="423E1AC5" w14:textId="77777777" w:rsidR="00BC3B8E" w:rsidRDefault="00BC3B8E">
      <w:pPr>
        <w:widowControl w:val="0"/>
        <w:autoSpaceDE w:val="0"/>
        <w:autoSpaceDN w:val="0"/>
        <w:spacing w:after="0" w:line="240" w:lineRule="auto"/>
        <w:ind w:firstLine="709"/>
        <w:rPr>
          <w:rFonts w:ascii="Times New Roman" w:eastAsia="Calibri" w:hAnsi="Times New Roman" w:cs="Times New Roman"/>
          <w:i/>
          <w:iCs/>
          <w:sz w:val="24"/>
          <w:szCs w:val="24"/>
          <w:lang w:eastAsia="ru-RU"/>
        </w:rPr>
      </w:pPr>
    </w:p>
    <w:p w14:paraId="6395D3E0" w14:textId="77777777" w:rsidR="00BC3B8E" w:rsidRDefault="00670948">
      <w:pPr>
        <w:widowControl w:val="0"/>
        <w:autoSpaceDE w:val="0"/>
        <w:autoSpaceDN w:val="0"/>
        <w:spacing w:after="0" w:line="240" w:lineRule="auto"/>
        <w:ind w:firstLine="709"/>
        <w:rPr>
          <w:rFonts w:ascii="Times New Roman" w:eastAsia="Calibri" w:hAnsi="Times New Roman" w:cs="Times New Roman"/>
          <w:i/>
          <w:iCs/>
          <w:sz w:val="24"/>
          <w:szCs w:val="24"/>
          <w:lang w:eastAsia="ru-RU"/>
        </w:rPr>
      </w:pPr>
      <w:r>
        <w:rPr>
          <w:rFonts w:ascii="Times New Roman" w:eastAsia="Calibri" w:hAnsi="Times New Roman" w:cs="Times New Roman"/>
          <w:noProof/>
          <w:sz w:val="24"/>
          <w:szCs w:val="24"/>
          <w:lang w:eastAsia="ru-RU"/>
        </w:rPr>
        <mc:AlternateContent>
          <mc:Choice Requires="wps">
            <w:drawing>
              <wp:anchor distT="0" distB="0" distL="0" distR="0" simplePos="0" relativeHeight="251659264" behindDoc="1" locked="0" layoutInCell="1" allowOverlap="1" wp14:anchorId="19DF0E91" wp14:editId="1D3E7E4F">
                <wp:simplePos x="0" y="0"/>
                <wp:positionH relativeFrom="page">
                  <wp:posOffset>1965960</wp:posOffset>
                </wp:positionH>
                <wp:positionV relativeFrom="paragraph">
                  <wp:posOffset>131445</wp:posOffset>
                </wp:positionV>
                <wp:extent cx="4307205" cy="1270"/>
                <wp:effectExtent l="0" t="10795" r="10795" b="13335"/>
                <wp:wrapTopAndBottom/>
                <wp:docPr id="2" name="Полилиния 2"/>
                <wp:cNvGraphicFramePr/>
                <a:graphic xmlns:a="http://schemas.openxmlformats.org/drawingml/2006/main">
                  <a:graphicData uri="http://schemas.microsoft.com/office/word/2010/wordprocessingShape">
                    <wps:wsp>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a:effectLst/>
                      </wps:spPr>
                      <wps:bodyPr rot="0" vert="horz" wrap="square" lIns="91440" tIns="45720" rIns="91440" bIns="4572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0C96A8" id="Полилиния 2" o:spid="_x0000_s1026" style="position:absolute;margin-left:154.8pt;margin-top:10.35pt;width:339.1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" path="m,l6782,e" filled="f" strokeweight="1.68pt">
                <v:path arrowok="t" o:connecttype="custom" o:connectlocs="0,0;4306570,0" o:connectangles="0,0"/>
                <w10:wrap type="topAndBottom" anchorx="page"/>
              </v:shape>
            </w:pict>
          </mc:Fallback>
        </mc:AlternateContent>
      </w:r>
    </w:p>
    <w:p w14:paraId="05EE3030"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1DBB65ED"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3941E953"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30A0DFC8"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26B5D233"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284DC080"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49DEBD66"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0114D62A"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1768B026"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263A5FB3" w14:textId="77777777" w:rsidR="00BC3B8E" w:rsidRDefault="00670948">
      <w:pPr>
        <w:widowControl w:val="0"/>
        <w:tabs>
          <w:tab w:val="left" w:pos="1809"/>
          <w:tab w:val="left" w:pos="2266"/>
        </w:tabs>
        <w:autoSpaceDE w:val="0"/>
        <w:autoSpaceDN w:val="0"/>
        <w:spacing w:after="0" w:line="240" w:lineRule="auto"/>
        <w:ind w:firstLine="709"/>
        <w:jc w:val="center"/>
        <w:rPr>
          <w:rFonts w:ascii="Times New Roman" w:eastAsia="Calibri" w:hAnsi="Times New Roman" w:cs="Times New Roman"/>
          <w:sz w:val="24"/>
          <w:szCs w:val="24"/>
          <w:lang w:eastAsia="ru-RU"/>
        </w:rPr>
      </w:pPr>
      <w:r>
        <w:rPr>
          <w:rFonts w:ascii="Times New Roman" w:eastAsia="Calibri" w:hAnsi="Times New Roman" w:cs="Times New Roman"/>
          <w:w w:val="90"/>
          <w:sz w:val="24"/>
          <w:szCs w:val="24"/>
          <w:lang w:eastAsia="ru-RU"/>
        </w:rPr>
        <w:t>для студентов</w:t>
      </w:r>
      <w:r>
        <w:rPr>
          <w:rFonts w:ascii="Times New Roman" w:eastAsia="Calibri" w:hAnsi="Times New Roman" w:cs="Times New Roman"/>
          <w:w w:val="90"/>
          <w:sz w:val="24"/>
          <w:szCs w:val="24"/>
          <w:u w:val="single" w:color="2F2F2F"/>
          <w:lang w:eastAsia="ru-RU"/>
        </w:rPr>
        <w:t xml:space="preserve"> 1 </w:t>
      </w:r>
      <w:r>
        <w:rPr>
          <w:rFonts w:ascii="Times New Roman" w:eastAsia="Calibri" w:hAnsi="Times New Roman" w:cs="Times New Roman"/>
          <w:sz w:val="24"/>
          <w:szCs w:val="24"/>
          <w:lang w:eastAsia="ru-RU"/>
        </w:rPr>
        <w:t>курса,</w:t>
      </w:r>
    </w:p>
    <w:p w14:paraId="2876165B"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5544655B" w14:textId="77777777" w:rsidR="00BC3B8E" w:rsidRDefault="00670948">
      <w:pPr>
        <w:widowControl w:val="0"/>
        <w:autoSpaceDE w:val="0"/>
        <w:autoSpaceDN w:val="0"/>
        <w:spacing w:after="0" w:line="240" w:lineRule="auto"/>
        <w:ind w:firstLine="709"/>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w w:val="90"/>
          <w:sz w:val="24"/>
          <w:szCs w:val="24"/>
          <w:lang w:eastAsia="ru-RU"/>
        </w:rPr>
        <w:t>направление подготовки (специальность)</w:t>
      </w:r>
    </w:p>
    <w:p w14:paraId="3BF13069" w14:textId="77777777" w:rsidR="00BC3B8E" w:rsidRDefault="00BC3B8E">
      <w:pPr>
        <w:widowControl w:val="0"/>
        <w:autoSpaceDE w:val="0"/>
        <w:autoSpaceDN w:val="0"/>
        <w:spacing w:after="0" w:line="240" w:lineRule="auto"/>
        <w:ind w:firstLine="709"/>
        <w:rPr>
          <w:rFonts w:ascii="Times New Roman" w:eastAsia="Calibri" w:hAnsi="Times New Roman" w:cs="Times New Roman"/>
          <w:iCs/>
          <w:sz w:val="24"/>
          <w:szCs w:val="24"/>
          <w:lang w:eastAsia="ru-RU"/>
        </w:rPr>
      </w:pPr>
    </w:p>
    <w:p w14:paraId="2EDAEDEF" w14:textId="77777777" w:rsidR="00BC3B8E" w:rsidRPr="00086DE8" w:rsidRDefault="00670948">
      <w:pPr>
        <w:widowControl w:val="0"/>
        <w:spacing w:after="0" w:line="240" w:lineRule="auto"/>
        <w:jc w:val="center"/>
        <w:rPr>
          <w:rFonts w:ascii="Times New Roman" w:eastAsia="Arial Unicode MS" w:hAnsi="Times New Roman"/>
          <w:color w:val="000000"/>
          <w:sz w:val="24"/>
          <w:szCs w:val="24"/>
          <w:u w:val="single"/>
          <w:lang w:bidi="ru-RU"/>
        </w:rPr>
      </w:pPr>
      <w:r w:rsidRPr="00086DE8">
        <w:rPr>
          <w:rFonts w:ascii="Times New Roman" w:eastAsia="Arial Unicode MS" w:hAnsi="Times New Roman"/>
          <w:color w:val="000000"/>
          <w:sz w:val="24"/>
          <w:szCs w:val="24"/>
          <w:u w:val="single"/>
          <w:lang w:bidi="ru-RU"/>
        </w:rPr>
        <w:t xml:space="preserve">34.02.01 Сестринское дело </w:t>
      </w:r>
    </w:p>
    <w:p w14:paraId="1FE6AFBC" w14:textId="77777777" w:rsidR="00BC3B8E" w:rsidRPr="00086DE8" w:rsidRDefault="001068FF">
      <w:pPr>
        <w:widowControl w:val="0"/>
        <w:spacing w:after="0" w:line="240" w:lineRule="auto"/>
        <w:jc w:val="center"/>
        <w:rPr>
          <w:rFonts w:ascii="Times New Roman" w:eastAsia="Arial Unicode MS" w:hAnsi="Times New Roman"/>
          <w:color w:val="000000"/>
          <w:sz w:val="24"/>
          <w:szCs w:val="24"/>
          <w:u w:val="single"/>
          <w:lang w:bidi="ru-RU"/>
        </w:rPr>
      </w:pPr>
      <w:r w:rsidRPr="00086DE8">
        <w:rPr>
          <w:rFonts w:ascii="Times New Roman" w:eastAsia="Arial Unicode MS" w:hAnsi="Times New Roman"/>
          <w:color w:val="000000"/>
          <w:sz w:val="24"/>
          <w:szCs w:val="24"/>
          <w:u w:val="single"/>
          <w:lang w:bidi="ru-RU"/>
        </w:rPr>
        <w:t>к</w:t>
      </w:r>
      <w:r w:rsidR="00670948" w:rsidRPr="00086DE8">
        <w:rPr>
          <w:rFonts w:ascii="Times New Roman" w:eastAsia="Arial Unicode MS" w:hAnsi="Times New Roman"/>
          <w:color w:val="000000"/>
          <w:sz w:val="24"/>
          <w:szCs w:val="24"/>
          <w:u w:val="single"/>
          <w:lang w:bidi="ru-RU"/>
        </w:rPr>
        <w:t>валификация: медицинская сестра/медицинский брат</w:t>
      </w:r>
    </w:p>
    <w:p w14:paraId="6FF084D4" w14:textId="77777777" w:rsidR="00BC3B8E" w:rsidRPr="00086DE8" w:rsidRDefault="00670948">
      <w:pPr>
        <w:widowControl w:val="0"/>
        <w:tabs>
          <w:tab w:val="left" w:pos="957"/>
          <w:tab w:val="left" w:pos="4051"/>
        </w:tabs>
        <w:autoSpaceDE w:val="0"/>
        <w:autoSpaceDN w:val="0"/>
        <w:spacing w:after="0" w:line="240" w:lineRule="auto"/>
        <w:ind w:firstLine="709"/>
        <w:jc w:val="center"/>
        <w:rPr>
          <w:rFonts w:ascii="Times New Roman" w:hAnsi="Times New Roman"/>
          <w:i/>
          <w:sz w:val="24"/>
          <w:szCs w:val="24"/>
          <w:u w:val="single"/>
        </w:rPr>
      </w:pPr>
      <w:r w:rsidRPr="00086DE8">
        <w:rPr>
          <w:rFonts w:ascii="Times New Roman" w:hAnsi="Times New Roman"/>
          <w:sz w:val="24"/>
          <w:szCs w:val="24"/>
          <w:u w:val="single"/>
        </w:rPr>
        <w:t>на базе среднего общего образования программа: 1 год 10 месяцев</w:t>
      </w:r>
    </w:p>
    <w:p w14:paraId="7924A86E" w14:textId="77777777" w:rsidR="00BC3B8E" w:rsidRPr="00086DE8" w:rsidRDefault="00BC3B8E">
      <w:pPr>
        <w:widowControl w:val="0"/>
        <w:autoSpaceDE w:val="0"/>
        <w:autoSpaceDN w:val="0"/>
        <w:spacing w:after="0" w:line="240" w:lineRule="auto"/>
        <w:ind w:firstLine="709"/>
        <w:rPr>
          <w:rFonts w:ascii="Times New Roman" w:eastAsia="Calibri" w:hAnsi="Times New Roman" w:cs="Times New Roman"/>
          <w:i/>
          <w:iCs/>
          <w:sz w:val="24"/>
          <w:szCs w:val="24"/>
          <w:u w:val="single"/>
          <w:lang w:eastAsia="ru-RU"/>
        </w:rPr>
      </w:pPr>
    </w:p>
    <w:p w14:paraId="0E5E8810" w14:textId="77777777" w:rsidR="00BC3B8E" w:rsidRDefault="00BC3B8E">
      <w:pPr>
        <w:widowControl w:val="0"/>
        <w:autoSpaceDE w:val="0"/>
        <w:autoSpaceDN w:val="0"/>
        <w:spacing w:after="0" w:line="240" w:lineRule="auto"/>
        <w:ind w:firstLine="709"/>
        <w:rPr>
          <w:rFonts w:ascii="Times New Roman" w:eastAsia="Calibri" w:hAnsi="Times New Roman" w:cs="Times New Roman"/>
          <w:i/>
          <w:iCs/>
          <w:sz w:val="24"/>
          <w:szCs w:val="24"/>
          <w:lang w:eastAsia="ru-RU"/>
        </w:rPr>
      </w:pPr>
    </w:p>
    <w:p w14:paraId="5B968A47" w14:textId="77777777" w:rsidR="00BC3B8E" w:rsidRDefault="00BC3B8E">
      <w:pPr>
        <w:widowControl w:val="0"/>
        <w:autoSpaceDE w:val="0"/>
        <w:autoSpaceDN w:val="0"/>
        <w:spacing w:after="0" w:line="240" w:lineRule="auto"/>
        <w:ind w:firstLine="709"/>
        <w:rPr>
          <w:rFonts w:ascii="Times New Roman" w:eastAsia="Calibri" w:hAnsi="Times New Roman" w:cs="Times New Roman"/>
          <w:i/>
          <w:iCs/>
          <w:sz w:val="24"/>
          <w:szCs w:val="24"/>
          <w:lang w:eastAsia="ru-RU"/>
        </w:rPr>
      </w:pPr>
    </w:p>
    <w:p w14:paraId="3943B609" w14:textId="77777777" w:rsidR="00BC3B8E" w:rsidRDefault="00BC3B8E">
      <w:pPr>
        <w:widowControl w:val="0"/>
        <w:autoSpaceDE w:val="0"/>
        <w:autoSpaceDN w:val="0"/>
        <w:spacing w:after="0" w:line="240" w:lineRule="auto"/>
        <w:ind w:firstLine="709"/>
        <w:rPr>
          <w:rFonts w:ascii="Times New Roman" w:eastAsia="Calibri" w:hAnsi="Times New Roman" w:cs="Times New Roman"/>
          <w:i/>
          <w:iCs/>
          <w:sz w:val="24"/>
          <w:szCs w:val="24"/>
          <w:lang w:eastAsia="ru-RU"/>
        </w:rPr>
      </w:pPr>
    </w:p>
    <w:p w14:paraId="75AB54DA" w14:textId="77777777" w:rsidR="00BC3B8E" w:rsidRDefault="00BC3B8E">
      <w:pPr>
        <w:widowControl w:val="0"/>
        <w:autoSpaceDE w:val="0"/>
        <w:autoSpaceDN w:val="0"/>
        <w:spacing w:after="0" w:line="240" w:lineRule="auto"/>
        <w:ind w:firstLine="709"/>
        <w:rPr>
          <w:rFonts w:ascii="Times New Roman" w:eastAsia="Calibri" w:hAnsi="Times New Roman" w:cs="Times New Roman"/>
          <w:i/>
          <w:iCs/>
          <w:sz w:val="24"/>
          <w:szCs w:val="24"/>
          <w:lang w:eastAsia="ru-RU"/>
        </w:rPr>
      </w:pPr>
    </w:p>
    <w:p w14:paraId="48E32A61" w14:textId="77777777" w:rsidR="00BC3B8E" w:rsidRDefault="00BC3B8E">
      <w:pPr>
        <w:widowControl w:val="0"/>
        <w:autoSpaceDE w:val="0"/>
        <w:autoSpaceDN w:val="0"/>
        <w:spacing w:after="0" w:line="240" w:lineRule="auto"/>
        <w:ind w:firstLine="709"/>
        <w:rPr>
          <w:rFonts w:ascii="Times New Roman" w:eastAsia="Calibri" w:hAnsi="Times New Roman" w:cs="Times New Roman"/>
          <w:i/>
          <w:iCs/>
          <w:sz w:val="24"/>
          <w:szCs w:val="24"/>
          <w:lang w:eastAsia="ru-RU"/>
        </w:rPr>
      </w:pPr>
    </w:p>
    <w:p w14:paraId="4DDD9664" w14:textId="77777777" w:rsidR="00BC3B8E" w:rsidRDefault="00BC3B8E">
      <w:pPr>
        <w:widowControl w:val="0"/>
        <w:autoSpaceDE w:val="0"/>
        <w:autoSpaceDN w:val="0"/>
        <w:spacing w:after="0" w:line="240" w:lineRule="auto"/>
        <w:ind w:firstLine="709"/>
        <w:rPr>
          <w:rFonts w:ascii="Times New Roman" w:eastAsia="Calibri" w:hAnsi="Times New Roman" w:cs="Times New Roman"/>
          <w:i/>
          <w:iCs/>
          <w:sz w:val="24"/>
          <w:szCs w:val="24"/>
          <w:lang w:eastAsia="ru-RU"/>
        </w:rPr>
      </w:pPr>
    </w:p>
    <w:p w14:paraId="48DF5B49" w14:textId="77777777" w:rsidR="00BC3B8E" w:rsidRDefault="00BC3B8E">
      <w:pPr>
        <w:widowControl w:val="0"/>
        <w:autoSpaceDE w:val="0"/>
        <w:autoSpaceDN w:val="0"/>
        <w:spacing w:after="0" w:line="240" w:lineRule="auto"/>
        <w:ind w:firstLine="709"/>
        <w:rPr>
          <w:rFonts w:ascii="Times New Roman" w:eastAsia="Calibri" w:hAnsi="Times New Roman" w:cs="Times New Roman"/>
          <w:i/>
          <w:iCs/>
          <w:sz w:val="24"/>
          <w:szCs w:val="24"/>
          <w:lang w:eastAsia="ru-RU"/>
        </w:rPr>
      </w:pPr>
    </w:p>
    <w:p w14:paraId="3BBDDB02" w14:textId="77777777" w:rsidR="00BC3B8E" w:rsidRDefault="00086DE8">
      <w:pPr>
        <w:widowControl w:val="0"/>
        <w:autoSpaceDE w:val="0"/>
        <w:autoSpaceDN w:val="0"/>
        <w:spacing w:after="0" w:line="240" w:lineRule="auto"/>
        <w:ind w:firstLine="709"/>
        <w:jc w:val="center"/>
        <w:outlineLvl w:val="0"/>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ф</w:t>
      </w:r>
      <w:r w:rsidR="00670948">
        <w:rPr>
          <w:rFonts w:ascii="Times New Roman" w:eastAsia="Times New Roman" w:hAnsi="Times New Roman" w:cs="Times New Roman"/>
          <w:w w:val="90"/>
          <w:sz w:val="24"/>
          <w:szCs w:val="24"/>
          <w:lang w:eastAsia="ru-RU"/>
        </w:rPr>
        <w:t>орма</w:t>
      </w:r>
      <w:r>
        <w:rPr>
          <w:rFonts w:ascii="Times New Roman" w:eastAsia="Times New Roman" w:hAnsi="Times New Roman" w:cs="Times New Roman"/>
          <w:w w:val="90"/>
          <w:sz w:val="24"/>
          <w:szCs w:val="24"/>
          <w:lang w:eastAsia="ru-RU"/>
        </w:rPr>
        <w:t xml:space="preserve"> </w:t>
      </w:r>
      <w:r w:rsidR="00670948">
        <w:rPr>
          <w:rFonts w:ascii="Times New Roman" w:eastAsia="Times New Roman" w:hAnsi="Times New Roman" w:cs="Times New Roman"/>
          <w:w w:val="90"/>
          <w:sz w:val="24"/>
          <w:szCs w:val="24"/>
          <w:lang w:eastAsia="ru-RU"/>
        </w:rPr>
        <w:t>обучения</w:t>
      </w:r>
    </w:p>
    <w:p w14:paraId="7D87AD3F" w14:textId="77777777" w:rsidR="00BC3B8E" w:rsidRDefault="00670948">
      <w:pPr>
        <w:widowControl w:val="0"/>
        <w:autoSpaceDE w:val="0"/>
        <w:autoSpaceDN w:val="0"/>
        <w:spacing w:after="0" w:line="240" w:lineRule="auto"/>
        <w:ind w:firstLine="709"/>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w w:val="90"/>
          <w:sz w:val="24"/>
          <w:szCs w:val="24"/>
          <w:lang w:eastAsia="ru-RU"/>
        </w:rPr>
        <w:t>очная</w:t>
      </w:r>
    </w:p>
    <w:p w14:paraId="590E3BB4" w14:textId="77777777" w:rsidR="00BC3B8E" w:rsidRDefault="00BC3B8E">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12153EF0" w14:textId="77777777" w:rsidR="00BC3B8E" w:rsidRDefault="00BC3B8E">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541C28CB" w14:textId="77777777" w:rsidR="00BC3B8E" w:rsidRDefault="00BC3B8E">
      <w:pPr>
        <w:autoSpaceDE w:val="0"/>
        <w:autoSpaceDN w:val="0"/>
        <w:adjustRightInd w:val="0"/>
        <w:spacing w:after="0" w:line="240" w:lineRule="auto"/>
        <w:ind w:firstLine="709"/>
        <w:jc w:val="both"/>
        <w:rPr>
          <w:rFonts w:ascii="Times New Roman" w:hAnsi="Times New Roman" w:cs="Times New Roman"/>
          <w:color w:val="000000"/>
          <w:sz w:val="24"/>
          <w:szCs w:val="24"/>
        </w:rPr>
      </w:pPr>
    </w:p>
    <w:p w14:paraId="5755E902" w14:textId="77777777" w:rsidR="00BC3B8E" w:rsidRDefault="00BC3B8E">
      <w:pPr>
        <w:autoSpaceDE w:val="0"/>
        <w:autoSpaceDN w:val="0"/>
        <w:adjustRightInd w:val="0"/>
        <w:spacing w:after="0" w:line="240" w:lineRule="auto"/>
        <w:ind w:firstLine="709"/>
        <w:jc w:val="both"/>
        <w:rPr>
          <w:rFonts w:ascii="Times New Roman" w:hAnsi="Times New Roman" w:cs="Times New Roman"/>
          <w:color w:val="000000"/>
          <w:sz w:val="24"/>
          <w:szCs w:val="24"/>
        </w:rPr>
      </w:pPr>
    </w:p>
    <w:p w14:paraId="15D8D5D5" w14:textId="77777777" w:rsidR="00BC3B8E" w:rsidRDefault="00BC3B8E">
      <w:pPr>
        <w:autoSpaceDE w:val="0"/>
        <w:autoSpaceDN w:val="0"/>
        <w:adjustRightInd w:val="0"/>
        <w:spacing w:after="0" w:line="240" w:lineRule="auto"/>
        <w:ind w:firstLine="709"/>
        <w:jc w:val="both"/>
        <w:rPr>
          <w:rFonts w:ascii="Times New Roman" w:hAnsi="Times New Roman" w:cs="Times New Roman"/>
          <w:color w:val="000000"/>
          <w:sz w:val="24"/>
          <w:szCs w:val="24"/>
        </w:rPr>
      </w:pPr>
    </w:p>
    <w:p w14:paraId="3A9019A1" w14:textId="77777777" w:rsidR="00BC3B8E" w:rsidRDefault="00BC3B8E">
      <w:pPr>
        <w:autoSpaceDE w:val="0"/>
        <w:autoSpaceDN w:val="0"/>
        <w:adjustRightInd w:val="0"/>
        <w:spacing w:after="0" w:line="240" w:lineRule="auto"/>
        <w:ind w:firstLine="709"/>
        <w:jc w:val="both"/>
        <w:rPr>
          <w:rFonts w:ascii="Times New Roman" w:hAnsi="Times New Roman" w:cs="Times New Roman"/>
          <w:color w:val="000000"/>
          <w:sz w:val="24"/>
          <w:szCs w:val="24"/>
        </w:rPr>
      </w:pPr>
    </w:p>
    <w:p w14:paraId="453419BE" w14:textId="77777777" w:rsidR="00BC3B8E" w:rsidRDefault="00BC3B8E">
      <w:pPr>
        <w:autoSpaceDE w:val="0"/>
        <w:autoSpaceDN w:val="0"/>
        <w:adjustRightInd w:val="0"/>
        <w:spacing w:after="0" w:line="240" w:lineRule="auto"/>
        <w:ind w:firstLine="709"/>
        <w:jc w:val="both"/>
        <w:rPr>
          <w:rFonts w:ascii="Times New Roman" w:hAnsi="Times New Roman" w:cs="Times New Roman"/>
          <w:color w:val="000000"/>
          <w:sz w:val="24"/>
          <w:szCs w:val="24"/>
        </w:rPr>
      </w:pPr>
    </w:p>
    <w:p w14:paraId="7ACC6935" w14:textId="77777777" w:rsidR="001068FF" w:rsidRDefault="001068FF" w:rsidP="001068FF">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0EED18A2" w14:textId="77777777" w:rsidR="00BC3B8E" w:rsidRPr="001068FF" w:rsidRDefault="00670948" w:rsidP="001068FF">
      <w:pPr>
        <w:spacing w:after="0"/>
        <w:jc w:val="both"/>
        <w:rPr>
          <w:rFonts w:ascii="Times New Roman" w:hAnsi="Times New Roman" w:cs="Times New Roman"/>
          <w:sz w:val="24"/>
          <w:szCs w:val="24"/>
        </w:rPr>
      </w:pPr>
      <w:r w:rsidRPr="001068FF">
        <w:rPr>
          <w:rFonts w:ascii="Times New Roman" w:hAnsi="Times New Roman" w:cs="Times New Roman"/>
          <w:sz w:val="24"/>
          <w:szCs w:val="24"/>
        </w:rPr>
        <w:lastRenderedPageBreak/>
        <w:t>Рабочая программа дисциплины ОПЦ.09 Биомедицинская этика образовательной программы среднего профессионального образования – программы подготовки специалистов среднего звена (ППССЗ) по специальности 34.02.01 Сестринское дело разработана на основе федерального государственного образовательного стандарта среднего профессионального образования (ФГОС СПО) по специальности 34.02.01 Сестринское дело, утвержденного приказом Министерства просвещения РФ от 04.07.2022 № 527, зарегистрировано в Министерстве юстиции РФ 29.07.2022, регистрационный № 69452, с учетом проекта примерной основной образовательной программы (ПООП) по специальности 34.02.01 Сестринское дело.</w:t>
      </w:r>
    </w:p>
    <w:p w14:paraId="38D6B46D" w14:textId="77777777" w:rsidR="00BC3B8E" w:rsidRDefault="00BC3B8E">
      <w:pPr>
        <w:spacing w:after="0"/>
        <w:ind w:left="-17" w:firstLine="567"/>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BC3B8E" w14:paraId="1B5C0E3A" w14:textId="77777777" w:rsidTr="00C4487B">
        <w:tc>
          <w:tcPr>
            <w:tcW w:w="2802" w:type="dxa"/>
            <w:shd w:val="clear" w:color="auto" w:fill="auto"/>
          </w:tcPr>
          <w:p w14:paraId="1FD48E92" w14:textId="77777777" w:rsidR="00BC3B8E" w:rsidRDefault="00BC3B8E">
            <w:pPr>
              <w:widowControl w:val="0"/>
              <w:autoSpaceDE w:val="0"/>
              <w:autoSpaceDN w:val="0"/>
              <w:spacing w:after="0" w:line="240" w:lineRule="auto"/>
              <w:ind w:firstLine="709"/>
              <w:jc w:val="center"/>
              <w:rPr>
                <w:rFonts w:ascii="Times New Roman" w:eastAsia="Calibri" w:hAnsi="Times New Roman" w:cs="Times New Roman"/>
                <w:sz w:val="24"/>
                <w:szCs w:val="24"/>
                <w:lang w:eastAsia="ru-RU"/>
              </w:rPr>
            </w:pPr>
          </w:p>
          <w:p w14:paraId="386E29C4" w14:textId="77777777" w:rsidR="00BC3B8E" w:rsidRDefault="00670948">
            <w:pPr>
              <w:widowControl w:val="0"/>
              <w:autoSpaceDE w:val="0"/>
              <w:autoSpaceDN w:val="0"/>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w w:val="85"/>
                <w:sz w:val="24"/>
                <w:szCs w:val="24"/>
                <w:lang w:eastAsia="ru-RU"/>
              </w:rPr>
              <w:t>Компетенция</w:t>
            </w:r>
          </w:p>
        </w:tc>
        <w:tc>
          <w:tcPr>
            <w:tcW w:w="6662" w:type="dxa"/>
            <w:shd w:val="clear" w:color="auto" w:fill="auto"/>
          </w:tcPr>
          <w:p w14:paraId="75451CEA" w14:textId="77777777" w:rsidR="00BC3B8E" w:rsidRDefault="00BC3B8E">
            <w:pPr>
              <w:widowControl w:val="0"/>
              <w:autoSpaceDE w:val="0"/>
              <w:autoSpaceDN w:val="0"/>
              <w:spacing w:after="0" w:line="240" w:lineRule="auto"/>
              <w:rPr>
                <w:rFonts w:ascii="Times New Roman" w:eastAsia="Calibri" w:hAnsi="Times New Roman" w:cs="Times New Roman"/>
                <w:sz w:val="24"/>
                <w:szCs w:val="24"/>
                <w:lang w:eastAsia="ru-RU"/>
              </w:rPr>
            </w:pPr>
          </w:p>
          <w:p w14:paraId="77733F9B" w14:textId="17CCA60D"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w w:val="95"/>
                <w:sz w:val="24"/>
                <w:szCs w:val="24"/>
                <w:lang w:eastAsia="ru-RU"/>
              </w:rPr>
              <w:t xml:space="preserve">Номера заданий в тестовой </w:t>
            </w:r>
            <w:r w:rsidR="00085185">
              <w:rPr>
                <w:rFonts w:ascii="Times New Roman" w:eastAsia="Calibri" w:hAnsi="Times New Roman" w:cs="Times New Roman"/>
                <w:w w:val="95"/>
                <w:sz w:val="24"/>
                <w:szCs w:val="24"/>
                <w:lang w:eastAsia="ru-RU"/>
              </w:rPr>
              <w:br/>
            </w:r>
            <w:r>
              <w:rPr>
                <w:rFonts w:ascii="Times New Roman" w:eastAsia="Calibri" w:hAnsi="Times New Roman" w:cs="Times New Roman"/>
                <w:w w:val="95"/>
                <w:sz w:val="24"/>
                <w:szCs w:val="24"/>
                <w:lang w:eastAsia="ru-RU"/>
              </w:rPr>
              <w:t>форме</w:t>
            </w:r>
          </w:p>
        </w:tc>
      </w:tr>
      <w:tr w:rsidR="00BC3B8E" w14:paraId="1A77A7B0" w14:textId="77777777" w:rsidTr="00C4487B">
        <w:tc>
          <w:tcPr>
            <w:tcW w:w="2802" w:type="dxa"/>
            <w:shd w:val="clear" w:color="auto" w:fill="auto"/>
          </w:tcPr>
          <w:p w14:paraId="359A96B8" w14:textId="77777777" w:rsidR="00BC3B8E" w:rsidRDefault="00670948">
            <w:pPr>
              <w:widowControl w:val="0"/>
              <w:autoSpaceDE w:val="0"/>
              <w:autoSpaceDN w:val="0"/>
              <w:spacing w:after="0" w:line="240" w:lineRule="auto"/>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ОК-01.</w:t>
            </w:r>
          </w:p>
        </w:tc>
        <w:tc>
          <w:tcPr>
            <w:tcW w:w="6662" w:type="dxa"/>
            <w:shd w:val="clear" w:color="auto" w:fill="auto"/>
          </w:tcPr>
          <w:p w14:paraId="0694EDE9" w14:textId="5D348259" w:rsidR="00BC3B8E" w:rsidRDefault="00085185">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1-2</w:t>
            </w:r>
          </w:p>
        </w:tc>
      </w:tr>
      <w:tr w:rsidR="00BC3B8E" w14:paraId="1CB87D83" w14:textId="77777777" w:rsidTr="00C4487B">
        <w:tc>
          <w:tcPr>
            <w:tcW w:w="2802" w:type="dxa"/>
            <w:shd w:val="clear" w:color="auto" w:fill="auto"/>
          </w:tcPr>
          <w:p w14:paraId="7B68CC92" w14:textId="77777777" w:rsidR="00BC3B8E" w:rsidRDefault="00670948">
            <w:pPr>
              <w:widowControl w:val="0"/>
              <w:autoSpaceDE w:val="0"/>
              <w:autoSpaceDN w:val="0"/>
              <w:spacing w:after="0" w:line="240" w:lineRule="auto"/>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ОК-02.</w:t>
            </w:r>
          </w:p>
        </w:tc>
        <w:tc>
          <w:tcPr>
            <w:tcW w:w="6662" w:type="dxa"/>
            <w:shd w:val="clear" w:color="auto" w:fill="auto"/>
          </w:tcPr>
          <w:p w14:paraId="7E7D01BC" w14:textId="311616C2" w:rsidR="00BC3B8E" w:rsidRDefault="00085185">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3-4</w:t>
            </w:r>
          </w:p>
        </w:tc>
      </w:tr>
      <w:tr w:rsidR="00BC3B8E" w14:paraId="444834B3" w14:textId="77777777" w:rsidTr="00C4487B">
        <w:tc>
          <w:tcPr>
            <w:tcW w:w="2802" w:type="dxa"/>
            <w:shd w:val="clear" w:color="auto" w:fill="auto"/>
          </w:tcPr>
          <w:p w14:paraId="6CB3D9F0" w14:textId="77777777" w:rsidR="00BC3B8E" w:rsidRDefault="00670948">
            <w:pPr>
              <w:widowControl w:val="0"/>
              <w:autoSpaceDE w:val="0"/>
              <w:autoSpaceDN w:val="0"/>
              <w:spacing w:after="0" w:line="240" w:lineRule="auto"/>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ОК-03.</w:t>
            </w:r>
          </w:p>
        </w:tc>
        <w:tc>
          <w:tcPr>
            <w:tcW w:w="6662" w:type="dxa"/>
            <w:shd w:val="clear" w:color="auto" w:fill="auto"/>
          </w:tcPr>
          <w:p w14:paraId="4ABCB3BD" w14:textId="5DECEAE1" w:rsidR="00BC3B8E" w:rsidRDefault="00085185">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5-6</w:t>
            </w:r>
          </w:p>
        </w:tc>
      </w:tr>
      <w:tr w:rsidR="00BC3B8E" w14:paraId="3B174058" w14:textId="77777777" w:rsidTr="00C4487B">
        <w:tc>
          <w:tcPr>
            <w:tcW w:w="2802" w:type="dxa"/>
            <w:shd w:val="clear" w:color="auto" w:fill="auto"/>
          </w:tcPr>
          <w:p w14:paraId="211A851B" w14:textId="77777777" w:rsidR="00BC3B8E" w:rsidRDefault="00670948">
            <w:pPr>
              <w:widowControl w:val="0"/>
              <w:autoSpaceDE w:val="0"/>
              <w:autoSpaceDN w:val="0"/>
              <w:spacing w:after="0" w:line="240" w:lineRule="auto"/>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ОК-04.</w:t>
            </w:r>
          </w:p>
        </w:tc>
        <w:tc>
          <w:tcPr>
            <w:tcW w:w="6662" w:type="dxa"/>
            <w:shd w:val="clear" w:color="auto" w:fill="auto"/>
          </w:tcPr>
          <w:p w14:paraId="11711AA1" w14:textId="05CA6C8E" w:rsidR="00BC3B8E" w:rsidRDefault="00085185">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7-9</w:t>
            </w:r>
          </w:p>
        </w:tc>
      </w:tr>
      <w:tr w:rsidR="00BC3B8E" w14:paraId="73841237" w14:textId="77777777" w:rsidTr="00C4487B">
        <w:tc>
          <w:tcPr>
            <w:tcW w:w="2802" w:type="dxa"/>
            <w:shd w:val="clear" w:color="auto" w:fill="auto"/>
          </w:tcPr>
          <w:p w14:paraId="060C501B" w14:textId="77777777" w:rsidR="00BC3B8E" w:rsidRDefault="00670948">
            <w:pPr>
              <w:widowControl w:val="0"/>
              <w:autoSpaceDE w:val="0"/>
              <w:autoSpaceDN w:val="0"/>
              <w:spacing w:after="0" w:line="240" w:lineRule="auto"/>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ОК-05.</w:t>
            </w:r>
          </w:p>
        </w:tc>
        <w:tc>
          <w:tcPr>
            <w:tcW w:w="6662" w:type="dxa"/>
            <w:shd w:val="clear" w:color="auto" w:fill="auto"/>
          </w:tcPr>
          <w:p w14:paraId="2169D103" w14:textId="3988BFBD" w:rsidR="00BC3B8E" w:rsidRDefault="00D63109">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10-11</w:t>
            </w:r>
          </w:p>
        </w:tc>
      </w:tr>
      <w:tr w:rsidR="00BC3B8E" w14:paraId="783041C7" w14:textId="77777777" w:rsidTr="00C4487B">
        <w:tc>
          <w:tcPr>
            <w:tcW w:w="2802" w:type="dxa"/>
            <w:shd w:val="clear" w:color="auto" w:fill="auto"/>
          </w:tcPr>
          <w:p w14:paraId="2CBBB5AD"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ПК.2.3.</w:t>
            </w:r>
          </w:p>
        </w:tc>
        <w:tc>
          <w:tcPr>
            <w:tcW w:w="6662" w:type="dxa"/>
            <w:shd w:val="clear" w:color="auto" w:fill="auto"/>
          </w:tcPr>
          <w:p w14:paraId="383584B1" w14:textId="2121E542" w:rsidR="00BC3B8E" w:rsidRDefault="00D63109">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12-13</w:t>
            </w:r>
          </w:p>
        </w:tc>
      </w:tr>
      <w:tr w:rsidR="00BC3B8E" w14:paraId="52811E92" w14:textId="77777777" w:rsidTr="00C4487B">
        <w:tc>
          <w:tcPr>
            <w:tcW w:w="2802" w:type="dxa"/>
            <w:shd w:val="clear" w:color="auto" w:fill="auto"/>
          </w:tcPr>
          <w:p w14:paraId="6E587A6F"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ПК.3.1.</w:t>
            </w:r>
          </w:p>
        </w:tc>
        <w:tc>
          <w:tcPr>
            <w:tcW w:w="6662" w:type="dxa"/>
            <w:shd w:val="clear" w:color="auto" w:fill="auto"/>
          </w:tcPr>
          <w:p w14:paraId="535DDA00" w14:textId="43B8B0C5" w:rsidR="00BC3B8E" w:rsidRDefault="004E3B91">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14-16</w:t>
            </w:r>
          </w:p>
        </w:tc>
      </w:tr>
      <w:tr w:rsidR="00BC3B8E" w14:paraId="52ADC17D" w14:textId="77777777" w:rsidTr="00C4487B">
        <w:tc>
          <w:tcPr>
            <w:tcW w:w="2802" w:type="dxa"/>
            <w:shd w:val="clear" w:color="auto" w:fill="auto"/>
          </w:tcPr>
          <w:p w14:paraId="3E7EA872"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ПК.3.2.</w:t>
            </w:r>
          </w:p>
        </w:tc>
        <w:tc>
          <w:tcPr>
            <w:tcW w:w="6662" w:type="dxa"/>
            <w:shd w:val="clear" w:color="auto" w:fill="auto"/>
          </w:tcPr>
          <w:p w14:paraId="1C10FC5A" w14:textId="488A0FCC" w:rsidR="00BC3B8E" w:rsidRDefault="009220BE">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17-18</w:t>
            </w:r>
          </w:p>
        </w:tc>
      </w:tr>
      <w:tr w:rsidR="00BC3B8E" w14:paraId="410286DB" w14:textId="77777777" w:rsidTr="00C4487B">
        <w:tc>
          <w:tcPr>
            <w:tcW w:w="2802" w:type="dxa"/>
            <w:shd w:val="clear" w:color="auto" w:fill="auto"/>
          </w:tcPr>
          <w:p w14:paraId="6EE4CC79"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ПК.3.3.</w:t>
            </w:r>
          </w:p>
        </w:tc>
        <w:tc>
          <w:tcPr>
            <w:tcW w:w="6662" w:type="dxa"/>
            <w:shd w:val="clear" w:color="auto" w:fill="auto"/>
          </w:tcPr>
          <w:p w14:paraId="5A8525A8" w14:textId="64B94D68" w:rsidR="00BC3B8E" w:rsidRDefault="009220BE">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19-20</w:t>
            </w:r>
          </w:p>
        </w:tc>
      </w:tr>
      <w:tr w:rsidR="00BC3B8E" w14:paraId="5D4B7382" w14:textId="77777777" w:rsidTr="00C4487B">
        <w:tc>
          <w:tcPr>
            <w:tcW w:w="2802" w:type="dxa"/>
            <w:shd w:val="clear" w:color="auto" w:fill="auto"/>
          </w:tcPr>
          <w:p w14:paraId="18FC5DD2"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ПК.3.4.</w:t>
            </w:r>
          </w:p>
        </w:tc>
        <w:tc>
          <w:tcPr>
            <w:tcW w:w="6662" w:type="dxa"/>
            <w:shd w:val="clear" w:color="auto" w:fill="auto"/>
          </w:tcPr>
          <w:p w14:paraId="24A80819" w14:textId="4A36DF95" w:rsidR="00BC3B8E" w:rsidRDefault="00206C95">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21</w:t>
            </w:r>
          </w:p>
        </w:tc>
      </w:tr>
      <w:tr w:rsidR="00BC3B8E" w14:paraId="29870BEB" w14:textId="77777777" w:rsidTr="00C4487B">
        <w:tc>
          <w:tcPr>
            <w:tcW w:w="2802" w:type="dxa"/>
            <w:shd w:val="clear" w:color="auto" w:fill="auto"/>
          </w:tcPr>
          <w:p w14:paraId="329B268F"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ПК.3.5.</w:t>
            </w:r>
          </w:p>
        </w:tc>
        <w:tc>
          <w:tcPr>
            <w:tcW w:w="6662" w:type="dxa"/>
            <w:shd w:val="clear" w:color="auto" w:fill="auto"/>
          </w:tcPr>
          <w:p w14:paraId="0522F7BF" w14:textId="56430414" w:rsidR="00BC3B8E" w:rsidRDefault="00206C95">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22</w:t>
            </w:r>
          </w:p>
        </w:tc>
      </w:tr>
      <w:tr w:rsidR="00BC3B8E" w14:paraId="1C0C03A6" w14:textId="77777777" w:rsidTr="00C4487B">
        <w:tc>
          <w:tcPr>
            <w:tcW w:w="2802" w:type="dxa"/>
            <w:shd w:val="clear" w:color="auto" w:fill="auto"/>
          </w:tcPr>
          <w:p w14:paraId="3CE0EC52"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ПК.4.1.</w:t>
            </w:r>
          </w:p>
        </w:tc>
        <w:tc>
          <w:tcPr>
            <w:tcW w:w="6662" w:type="dxa"/>
            <w:shd w:val="clear" w:color="auto" w:fill="auto"/>
          </w:tcPr>
          <w:p w14:paraId="1BD6D73D" w14:textId="0DB24844" w:rsidR="00BC3B8E" w:rsidRDefault="00206C95">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23</w:t>
            </w:r>
          </w:p>
        </w:tc>
      </w:tr>
      <w:tr w:rsidR="00BC3B8E" w14:paraId="44FC6ED0" w14:textId="77777777" w:rsidTr="00C4487B">
        <w:tc>
          <w:tcPr>
            <w:tcW w:w="2802" w:type="dxa"/>
            <w:shd w:val="clear" w:color="auto" w:fill="auto"/>
          </w:tcPr>
          <w:p w14:paraId="13F4AB88"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ПК.4.2.</w:t>
            </w:r>
          </w:p>
        </w:tc>
        <w:tc>
          <w:tcPr>
            <w:tcW w:w="6662" w:type="dxa"/>
            <w:shd w:val="clear" w:color="auto" w:fill="auto"/>
          </w:tcPr>
          <w:p w14:paraId="2C654B09" w14:textId="71702618" w:rsidR="00BC3B8E" w:rsidRDefault="00206C95">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24</w:t>
            </w:r>
          </w:p>
        </w:tc>
      </w:tr>
      <w:tr w:rsidR="00BC3B8E" w14:paraId="34378D3A" w14:textId="77777777" w:rsidTr="00C4487B">
        <w:tc>
          <w:tcPr>
            <w:tcW w:w="2802" w:type="dxa"/>
            <w:shd w:val="clear" w:color="auto" w:fill="auto"/>
          </w:tcPr>
          <w:p w14:paraId="2333F389"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ПК.4.3.</w:t>
            </w:r>
          </w:p>
        </w:tc>
        <w:tc>
          <w:tcPr>
            <w:tcW w:w="6662" w:type="dxa"/>
            <w:shd w:val="clear" w:color="auto" w:fill="auto"/>
          </w:tcPr>
          <w:p w14:paraId="1B129DAC" w14:textId="4C2257AA" w:rsidR="00BC3B8E" w:rsidRDefault="00206C95">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25</w:t>
            </w:r>
          </w:p>
        </w:tc>
      </w:tr>
      <w:tr w:rsidR="00BC3B8E" w14:paraId="762BE62E" w14:textId="77777777" w:rsidTr="00C4487B">
        <w:tc>
          <w:tcPr>
            <w:tcW w:w="2802" w:type="dxa"/>
            <w:shd w:val="clear" w:color="auto" w:fill="auto"/>
          </w:tcPr>
          <w:p w14:paraId="5231B752"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ПК.4.4.</w:t>
            </w:r>
          </w:p>
        </w:tc>
        <w:tc>
          <w:tcPr>
            <w:tcW w:w="6662" w:type="dxa"/>
            <w:shd w:val="clear" w:color="auto" w:fill="auto"/>
          </w:tcPr>
          <w:p w14:paraId="5852A90B" w14:textId="31FDBBFB" w:rsidR="00BC3B8E" w:rsidRDefault="00206C95">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26</w:t>
            </w:r>
          </w:p>
        </w:tc>
      </w:tr>
      <w:tr w:rsidR="00BC3B8E" w14:paraId="4F8F876E" w14:textId="77777777" w:rsidTr="00C4487B">
        <w:tc>
          <w:tcPr>
            <w:tcW w:w="2802" w:type="dxa"/>
            <w:shd w:val="clear" w:color="auto" w:fill="auto"/>
          </w:tcPr>
          <w:p w14:paraId="0D2A7517"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ПК.4.5.</w:t>
            </w:r>
          </w:p>
        </w:tc>
        <w:tc>
          <w:tcPr>
            <w:tcW w:w="6662" w:type="dxa"/>
            <w:shd w:val="clear" w:color="auto" w:fill="auto"/>
          </w:tcPr>
          <w:p w14:paraId="30DAA8EE" w14:textId="521B4E45" w:rsidR="00BC3B8E" w:rsidRDefault="0032096D">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27</w:t>
            </w:r>
          </w:p>
        </w:tc>
      </w:tr>
      <w:tr w:rsidR="00BC3B8E" w14:paraId="72ADC3EC" w14:textId="77777777" w:rsidTr="00C4487B">
        <w:tc>
          <w:tcPr>
            <w:tcW w:w="2802" w:type="dxa"/>
            <w:shd w:val="clear" w:color="auto" w:fill="auto"/>
          </w:tcPr>
          <w:p w14:paraId="504B600D"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ПК.4.6.</w:t>
            </w:r>
          </w:p>
        </w:tc>
        <w:tc>
          <w:tcPr>
            <w:tcW w:w="6662" w:type="dxa"/>
            <w:shd w:val="clear" w:color="auto" w:fill="auto"/>
          </w:tcPr>
          <w:p w14:paraId="76B0AB6F" w14:textId="74ACA47A" w:rsidR="00BC3B8E" w:rsidRDefault="00C4487B">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28</w:t>
            </w:r>
          </w:p>
        </w:tc>
      </w:tr>
      <w:tr w:rsidR="00BC3B8E" w14:paraId="00DBCB7E" w14:textId="77777777" w:rsidTr="00C4487B">
        <w:tc>
          <w:tcPr>
            <w:tcW w:w="2802" w:type="dxa"/>
            <w:shd w:val="clear" w:color="auto" w:fill="auto"/>
          </w:tcPr>
          <w:p w14:paraId="0F4225A8" w14:textId="77777777" w:rsidR="00BC3B8E" w:rsidRDefault="00670948">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ПК.5.2.</w:t>
            </w:r>
          </w:p>
        </w:tc>
        <w:tc>
          <w:tcPr>
            <w:tcW w:w="6662" w:type="dxa"/>
            <w:shd w:val="clear" w:color="auto" w:fill="auto"/>
          </w:tcPr>
          <w:p w14:paraId="77AB4750" w14:textId="5D2C514D" w:rsidR="00BC3B8E" w:rsidRDefault="00206C95">
            <w:pPr>
              <w:widowControl w:val="0"/>
              <w:autoSpaceDE w:val="0"/>
              <w:autoSpaceDN w:val="0"/>
              <w:spacing w:after="0" w:line="240" w:lineRule="auto"/>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29-30</w:t>
            </w:r>
          </w:p>
        </w:tc>
      </w:tr>
    </w:tbl>
    <w:p w14:paraId="0B1A44F8" w14:textId="77777777" w:rsidR="00BC3B8E" w:rsidRDefault="00BC3B8E">
      <w:pPr>
        <w:autoSpaceDE w:val="0"/>
        <w:autoSpaceDN w:val="0"/>
        <w:adjustRightInd w:val="0"/>
        <w:spacing w:after="0" w:line="240" w:lineRule="auto"/>
        <w:ind w:firstLine="709"/>
        <w:jc w:val="both"/>
        <w:rPr>
          <w:rFonts w:ascii="Times New Roman" w:hAnsi="Times New Roman" w:cs="Times New Roman"/>
          <w:color w:val="000000"/>
          <w:sz w:val="24"/>
          <w:szCs w:val="24"/>
        </w:rPr>
      </w:pPr>
    </w:p>
    <w:p w14:paraId="09D4874F"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p w14:paraId="39579CEE"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12C33A2"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7C5B5DA"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ОК 04. Эффективно взаимодействовать и работать в коллективе и команде.</w:t>
      </w:r>
    </w:p>
    <w:p w14:paraId="06DE4A89"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8DE112F"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ПК 2.3. </w:t>
      </w:r>
      <w:r>
        <w:rPr>
          <w:rFonts w:ascii="Times New Roman" w:hAnsi="Times New Roman" w:cs="Times New Roman"/>
          <w:sz w:val="24"/>
          <w:szCs w:val="24"/>
        </w:rPr>
        <w:t>Контролировать выполнение должностных обязанностей находящимся в распоряжении медицинским персоналом.</w:t>
      </w:r>
    </w:p>
    <w:p w14:paraId="1A460062"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ПК 3.1. </w:t>
      </w:r>
      <w:r>
        <w:rPr>
          <w:rFonts w:ascii="Times New Roman" w:hAnsi="Times New Roman" w:cs="Times New Roman"/>
          <w:sz w:val="24"/>
          <w:szCs w:val="24"/>
        </w:rPr>
        <w:t>Консультировать население по вопросам профилактики заболеваний.</w:t>
      </w:r>
    </w:p>
    <w:p w14:paraId="0A896DF2"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ПК 3.2. </w:t>
      </w:r>
      <w:r>
        <w:rPr>
          <w:rFonts w:ascii="Times New Roman" w:hAnsi="Times New Roman" w:cs="Times New Roman"/>
          <w:sz w:val="24"/>
          <w:szCs w:val="24"/>
        </w:rPr>
        <w:t>Пропагандировать здоровый образ жизни.</w:t>
      </w:r>
    </w:p>
    <w:p w14:paraId="554B952F"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ПК 3.3. </w:t>
      </w:r>
      <w:r>
        <w:rPr>
          <w:rFonts w:ascii="Times New Roman" w:hAnsi="Times New Roman" w:cs="Times New Roman"/>
          <w:sz w:val="24"/>
          <w:szCs w:val="24"/>
        </w:rPr>
        <w:t>Участвовать в проведении профилактических осмотров и диспансеризации населения.</w:t>
      </w:r>
    </w:p>
    <w:p w14:paraId="4FA715B9"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ПК 3.4. </w:t>
      </w:r>
      <w:r>
        <w:rPr>
          <w:rFonts w:ascii="Times New Roman" w:hAnsi="Times New Roman" w:cs="Times New Roman"/>
          <w:sz w:val="24"/>
          <w:szCs w:val="24"/>
        </w:rPr>
        <w:t>Проводить санитарно-противоэпидемические мероприятия по профилактике инфекционных заболеваний.</w:t>
      </w:r>
    </w:p>
    <w:p w14:paraId="57F93864"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ПК 3.5. </w:t>
      </w:r>
      <w:r>
        <w:rPr>
          <w:rFonts w:ascii="Times New Roman" w:hAnsi="Times New Roman" w:cs="Times New Roman"/>
          <w:sz w:val="24"/>
          <w:szCs w:val="24"/>
        </w:rPr>
        <w:t>Участвовать в иммунопрофилактике инфекционных заболеваний.</w:t>
      </w:r>
    </w:p>
    <w:p w14:paraId="0EF53A89"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ПК 4.1. </w:t>
      </w:r>
      <w:r>
        <w:rPr>
          <w:rFonts w:ascii="Times New Roman" w:hAnsi="Times New Roman" w:cs="Times New Roman"/>
          <w:sz w:val="24"/>
          <w:szCs w:val="24"/>
        </w:rPr>
        <w:t>Проводить оценку состояния пациента.</w:t>
      </w:r>
    </w:p>
    <w:p w14:paraId="70D343F4"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ПК 4.2. </w:t>
      </w:r>
      <w:r>
        <w:rPr>
          <w:rFonts w:ascii="Times New Roman" w:hAnsi="Times New Roman" w:cs="Times New Roman"/>
          <w:sz w:val="24"/>
          <w:szCs w:val="24"/>
        </w:rPr>
        <w:t>Выполнять медицинские манипуляции при оказании медицинской помощи пациенту.</w:t>
      </w:r>
    </w:p>
    <w:p w14:paraId="73E2CB98"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ПК 4.3. Осуществлять уход за пациентом.</w:t>
      </w:r>
    </w:p>
    <w:p w14:paraId="5EA96C0B"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ПК 4.4. </w:t>
      </w:r>
      <w:r>
        <w:rPr>
          <w:rFonts w:ascii="Times New Roman" w:hAnsi="Times New Roman" w:cs="Times New Roman"/>
          <w:sz w:val="24"/>
          <w:szCs w:val="24"/>
        </w:rPr>
        <w:t xml:space="preserve">Обучать пациента (его законных представителей) и лиц, осуществляющих уход, приемам ухода и </w:t>
      </w:r>
      <w:proofErr w:type="spellStart"/>
      <w:r>
        <w:rPr>
          <w:rFonts w:ascii="Times New Roman" w:hAnsi="Times New Roman" w:cs="Times New Roman"/>
          <w:sz w:val="24"/>
          <w:szCs w:val="24"/>
        </w:rPr>
        <w:t>самоухода</w:t>
      </w:r>
      <w:proofErr w:type="spellEnd"/>
      <w:r>
        <w:rPr>
          <w:rFonts w:ascii="Times New Roman" w:hAnsi="Times New Roman" w:cs="Times New Roman"/>
          <w:sz w:val="24"/>
          <w:szCs w:val="24"/>
        </w:rPr>
        <w:t>.</w:t>
      </w:r>
    </w:p>
    <w:p w14:paraId="24A2DC81"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ПК 4.5. </w:t>
      </w:r>
      <w:r>
        <w:rPr>
          <w:rFonts w:ascii="Times New Roman" w:hAnsi="Times New Roman" w:cs="Times New Roman"/>
          <w:sz w:val="24"/>
          <w:szCs w:val="24"/>
        </w:rPr>
        <w:t>Оказывать медицинскую помощь в неотложной форме.</w:t>
      </w:r>
    </w:p>
    <w:p w14:paraId="16F21A08" w14:textId="77777777" w:rsidR="00BC3B8E" w:rsidRDefault="00670948">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ПК 4.6. </w:t>
      </w:r>
      <w:r>
        <w:rPr>
          <w:rFonts w:ascii="Times New Roman" w:hAnsi="Times New Roman" w:cs="Times New Roman"/>
          <w:sz w:val="24"/>
          <w:szCs w:val="24"/>
        </w:rPr>
        <w:t>Участвовать в проведении мероприятий медицинской реабилитации.</w:t>
      </w:r>
    </w:p>
    <w:p w14:paraId="60DD5E3A" w14:textId="77777777" w:rsidR="00BC3B8E" w:rsidRDefault="0067094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 xml:space="preserve">ПК 5.2. </w:t>
      </w:r>
      <w:r>
        <w:rPr>
          <w:rFonts w:ascii="Times New Roman" w:hAnsi="Times New Roman" w:cs="Times New Roman"/>
          <w:sz w:val="24"/>
          <w:szCs w:val="24"/>
        </w:rPr>
        <w:t>Оказывать медицинскую помощь в экстренной форме.</w:t>
      </w:r>
    </w:p>
    <w:p w14:paraId="2774AF30" w14:textId="77777777" w:rsidR="00BC3B8E" w:rsidRDefault="00BC3B8E">
      <w:pPr>
        <w:autoSpaceDE w:val="0"/>
        <w:autoSpaceDN w:val="0"/>
        <w:adjustRightInd w:val="0"/>
        <w:spacing w:after="0" w:line="240" w:lineRule="auto"/>
        <w:ind w:firstLine="709"/>
        <w:jc w:val="both"/>
        <w:rPr>
          <w:rFonts w:ascii="Times New Roman" w:hAnsi="Times New Roman" w:cs="Times New Roman"/>
          <w:b/>
          <w:color w:val="000000"/>
          <w:sz w:val="24"/>
          <w:szCs w:val="24"/>
        </w:rPr>
      </w:pPr>
    </w:p>
    <w:p w14:paraId="42718F4B"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1992F555"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35DA837D"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1AF32270"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7C7CD5DC"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5C255B72"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20320E71"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3B60B95A"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08B3834C"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69C0A6AA"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1EC6C078"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49D286F9"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2C90CDF5"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4A39FF21"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2DFD67A3"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6D7D991A"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06675FD4"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46D3F25A"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4C053239"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7E649224"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73475C52"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13ADAFB3"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093A2DE3"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17FF185C"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3056526C"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7AA4BA45"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1C8ADC62"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1635640F"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194C5FBB"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220138F7"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23F31FC4"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41167958"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163A0854"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4B5E2C72"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76DBF883"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6FD9B764"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0E5D76A2"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329CEFB5" w14:textId="77777777" w:rsidR="00BC3B8E" w:rsidRDefault="00BC3B8E">
      <w:pPr>
        <w:autoSpaceDE w:val="0"/>
        <w:autoSpaceDN w:val="0"/>
        <w:adjustRightInd w:val="0"/>
        <w:spacing w:after="0" w:line="240" w:lineRule="auto"/>
        <w:jc w:val="both"/>
        <w:rPr>
          <w:rFonts w:ascii="Times New Roman" w:hAnsi="Times New Roman" w:cs="Times New Roman"/>
          <w:b/>
          <w:color w:val="000000"/>
          <w:sz w:val="24"/>
          <w:szCs w:val="24"/>
        </w:rPr>
      </w:pPr>
    </w:p>
    <w:p w14:paraId="49A4B7D6" w14:textId="77777777" w:rsidR="00BC3B8E" w:rsidRDefault="00BC3B8E">
      <w:pPr>
        <w:spacing w:after="0" w:line="240" w:lineRule="auto"/>
        <w:jc w:val="both"/>
        <w:rPr>
          <w:rFonts w:ascii="Times New Roman" w:eastAsia="Calibri" w:hAnsi="Times New Roman" w:cs="Times New Roman"/>
          <w:sz w:val="24"/>
          <w:szCs w:val="24"/>
          <w:lang w:eastAsia="ru-RU"/>
        </w:rPr>
      </w:pPr>
    </w:p>
    <w:p w14:paraId="4F2D78B7" w14:textId="77777777" w:rsidR="00BC3B8E" w:rsidRDefault="00BC3B8E">
      <w:pPr>
        <w:spacing w:after="0" w:line="240" w:lineRule="auto"/>
        <w:ind w:firstLine="709"/>
        <w:jc w:val="center"/>
        <w:rPr>
          <w:rFonts w:ascii="Times New Roman" w:eastAsia="Calibri" w:hAnsi="Times New Roman" w:cs="Times New Roman"/>
          <w:b/>
          <w:sz w:val="24"/>
          <w:szCs w:val="24"/>
          <w:lang w:eastAsia="ru-RU"/>
        </w:rPr>
        <w:sectPr w:rsidR="00BC3B8E">
          <w:pgSz w:w="11906" w:h="16838"/>
          <w:pgMar w:top="1134" w:right="850" w:bottom="1134" w:left="1701" w:header="708" w:footer="708" w:gutter="0"/>
          <w:cols w:space="708"/>
          <w:docGrid w:linePitch="360"/>
        </w:sectPr>
      </w:pPr>
    </w:p>
    <w:p w14:paraId="1E7CD482" w14:textId="77777777" w:rsidR="00BC3B8E" w:rsidRDefault="00670948">
      <w:pPr>
        <w:spacing w:after="0" w:line="240" w:lineRule="auto"/>
        <w:ind w:firstLine="709"/>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lastRenderedPageBreak/>
        <w:t>Оценочные</w:t>
      </w:r>
      <w:r>
        <w:rPr>
          <w:rFonts w:ascii="Times New Roman" w:eastAsia="Calibri" w:hAnsi="Times New Roman" w:cs="Times New Roman"/>
          <w:b/>
          <w:sz w:val="28"/>
          <w:szCs w:val="28"/>
          <w:lang w:val="en-US" w:eastAsia="ru-RU"/>
        </w:rPr>
        <w:t xml:space="preserve"> </w:t>
      </w:r>
      <w:proofErr w:type="spellStart"/>
      <w:r>
        <w:rPr>
          <w:rFonts w:ascii="Times New Roman" w:eastAsia="Calibri" w:hAnsi="Times New Roman" w:cs="Times New Roman"/>
          <w:b/>
          <w:sz w:val="28"/>
          <w:szCs w:val="28"/>
          <w:lang w:val="en-US" w:eastAsia="ru-RU"/>
        </w:rPr>
        <w:t>средства</w:t>
      </w:r>
      <w:proofErr w:type="spellEnd"/>
      <w:r>
        <w:rPr>
          <w:rFonts w:ascii="Times New Roman" w:eastAsia="Calibri" w:hAnsi="Times New Roman" w:cs="Times New Roman"/>
          <w:b/>
          <w:sz w:val="28"/>
          <w:szCs w:val="28"/>
          <w:lang w:val="en-US" w:eastAsia="ru-RU"/>
        </w:rPr>
        <w:t xml:space="preserve"> </w:t>
      </w:r>
      <w:proofErr w:type="spellStart"/>
      <w:r>
        <w:rPr>
          <w:rFonts w:ascii="Times New Roman" w:eastAsia="Calibri" w:hAnsi="Times New Roman" w:cs="Times New Roman"/>
          <w:b/>
          <w:sz w:val="28"/>
          <w:szCs w:val="28"/>
          <w:lang w:val="en-US" w:eastAsia="ru-RU"/>
        </w:rPr>
        <w:t>для</w:t>
      </w:r>
      <w:proofErr w:type="spellEnd"/>
      <w:r>
        <w:rPr>
          <w:rFonts w:ascii="Times New Roman" w:eastAsia="Calibri" w:hAnsi="Times New Roman" w:cs="Times New Roman"/>
          <w:b/>
          <w:sz w:val="28"/>
          <w:szCs w:val="28"/>
          <w:lang w:val="en-US" w:eastAsia="ru-RU"/>
        </w:rPr>
        <w:t xml:space="preserve"> </w:t>
      </w:r>
      <w:proofErr w:type="spellStart"/>
      <w:r>
        <w:rPr>
          <w:rFonts w:ascii="Times New Roman" w:eastAsia="Calibri" w:hAnsi="Times New Roman" w:cs="Times New Roman"/>
          <w:b/>
          <w:sz w:val="28"/>
          <w:szCs w:val="28"/>
          <w:lang w:val="en-US" w:eastAsia="ru-RU"/>
        </w:rPr>
        <w:t>текущего</w:t>
      </w:r>
      <w:proofErr w:type="spellEnd"/>
      <w:r>
        <w:rPr>
          <w:rFonts w:ascii="Times New Roman" w:eastAsia="Calibri" w:hAnsi="Times New Roman" w:cs="Times New Roman"/>
          <w:b/>
          <w:sz w:val="28"/>
          <w:szCs w:val="28"/>
          <w:lang w:val="en-US" w:eastAsia="ru-RU"/>
        </w:rPr>
        <w:t xml:space="preserve"> </w:t>
      </w:r>
      <w:proofErr w:type="spellStart"/>
      <w:r>
        <w:rPr>
          <w:rFonts w:ascii="Times New Roman" w:eastAsia="Calibri" w:hAnsi="Times New Roman" w:cs="Times New Roman"/>
          <w:b/>
          <w:sz w:val="28"/>
          <w:szCs w:val="28"/>
          <w:lang w:val="en-US" w:eastAsia="ru-RU"/>
        </w:rPr>
        <w:t>контроля</w:t>
      </w:r>
      <w:proofErr w:type="spellEnd"/>
    </w:p>
    <w:p w14:paraId="2CCCA25F" w14:textId="77777777" w:rsidR="00085185" w:rsidRPr="00085185" w:rsidRDefault="00085185">
      <w:pPr>
        <w:spacing w:after="0" w:line="240" w:lineRule="auto"/>
        <w:ind w:firstLine="709"/>
        <w:jc w:val="center"/>
        <w:rPr>
          <w:rFonts w:ascii="Times New Roman" w:eastAsia="Calibri" w:hAnsi="Times New Roman" w:cs="Times New Roman"/>
          <w:b/>
          <w:sz w:val="28"/>
          <w:szCs w:val="28"/>
          <w:lang w:eastAsia="ru-RU"/>
        </w:rPr>
      </w:pPr>
    </w:p>
    <w:tbl>
      <w:tblPr>
        <w:tblStyle w:val="a3"/>
        <w:tblW w:w="0" w:type="auto"/>
        <w:tblLook w:val="04A0" w:firstRow="1" w:lastRow="0" w:firstColumn="1" w:lastColumn="0" w:noHBand="0" w:noVBand="1"/>
      </w:tblPr>
      <w:tblGrid>
        <w:gridCol w:w="3798"/>
        <w:gridCol w:w="10988"/>
      </w:tblGrid>
      <w:tr w:rsidR="00BC3B8E" w14:paraId="46607A24" w14:textId="77777777">
        <w:trPr>
          <w:trHeight w:val="5893"/>
        </w:trPr>
        <w:tc>
          <w:tcPr>
            <w:tcW w:w="3798" w:type="dxa"/>
          </w:tcPr>
          <w:p w14:paraId="35F13267" w14:textId="77777777" w:rsidR="00BC3B8E" w:rsidRPr="001068FF" w:rsidRDefault="00670948">
            <w:pPr>
              <w:spacing w:after="0" w:line="240" w:lineRule="auto"/>
              <w:rPr>
                <w:rFonts w:ascii="Times New Roman" w:eastAsia="Calibri" w:hAnsi="Times New Roman" w:cs="Times New Roman"/>
                <w:b/>
                <w:sz w:val="28"/>
                <w:szCs w:val="28"/>
                <w:lang w:eastAsia="ru-RU"/>
              </w:rPr>
            </w:pPr>
            <w:r>
              <w:rPr>
                <w:rFonts w:ascii="Times New Roman" w:hAnsi="Times New Roman" w:cs="Times New Roman"/>
                <w:bCs/>
                <w:color w:val="000000"/>
                <w:sz w:val="24"/>
                <w:szCs w:val="24"/>
              </w:rPr>
              <w:t>ОК 01. Выбирать способы решения задач профессиональной деятельности применительно к различным контекстам.</w:t>
            </w:r>
          </w:p>
        </w:tc>
        <w:tc>
          <w:tcPr>
            <w:tcW w:w="10988" w:type="dxa"/>
          </w:tcPr>
          <w:p w14:paraId="01277595"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61D698A3"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Что является предметом этики как науки?</w:t>
            </w:r>
          </w:p>
          <w:p w14:paraId="00AA984F"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Художественные ценности</w:t>
            </w:r>
          </w:p>
          <w:p w14:paraId="2BA1CDA4"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Профессиональный долг</w:t>
            </w:r>
          </w:p>
          <w:p w14:paraId="795AD63B"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Мораль, нравственность</w:t>
            </w:r>
          </w:p>
          <w:p w14:paraId="2CD98FFB"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В</w:t>
            </w:r>
          </w:p>
          <w:p w14:paraId="317559B1"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7DFE960B"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2ACF0D6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Что относится к важнейшим положениям медицинской этики Гиппократа?</w:t>
            </w:r>
          </w:p>
          <w:p w14:paraId="6442B196"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Непричинение вреда врачебными действиями</w:t>
            </w:r>
          </w:p>
          <w:p w14:paraId="6DA3C106"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Любовь к ближнему</w:t>
            </w:r>
          </w:p>
          <w:p w14:paraId="3E30F4D9"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Запрет на искусственное прерывание беременности</w:t>
            </w:r>
          </w:p>
          <w:p w14:paraId="772DF16F"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Обязанности фармацевтов</w:t>
            </w:r>
          </w:p>
          <w:p w14:paraId="38942FE7"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roofErr w:type="gramStart"/>
            <w:r>
              <w:rPr>
                <w:rFonts w:ascii="Times New Roman" w:hAnsi="Times New Roman" w:cs="Times New Roman"/>
                <w:color w:val="000000"/>
                <w:sz w:val="24"/>
                <w:szCs w:val="24"/>
              </w:rPr>
              <w:t>,В</w:t>
            </w:r>
            <w:proofErr w:type="gramEnd"/>
          </w:p>
          <w:p w14:paraId="6DD95A0C" w14:textId="77777777" w:rsidR="00BC3B8E" w:rsidRPr="00085185" w:rsidRDefault="00BC3B8E" w:rsidP="00085185">
            <w:pPr>
              <w:spacing w:after="0" w:line="240" w:lineRule="auto"/>
              <w:jc w:val="left"/>
              <w:rPr>
                <w:rFonts w:ascii="Times New Roman" w:eastAsia="Calibri" w:hAnsi="Times New Roman" w:cs="Times New Roman"/>
                <w:b/>
                <w:sz w:val="28"/>
                <w:szCs w:val="28"/>
                <w:lang w:eastAsia="ru-RU"/>
              </w:rPr>
            </w:pPr>
          </w:p>
        </w:tc>
      </w:tr>
      <w:tr w:rsidR="00BC3B8E" w14:paraId="5602371B" w14:textId="77777777" w:rsidTr="00086DE8">
        <w:trPr>
          <w:trHeight w:val="5519"/>
        </w:trPr>
        <w:tc>
          <w:tcPr>
            <w:tcW w:w="3798" w:type="dxa"/>
          </w:tcPr>
          <w:p w14:paraId="7E3A939C" w14:textId="77777777" w:rsidR="00BC3B8E" w:rsidRDefault="00670948">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988" w:type="dxa"/>
          </w:tcPr>
          <w:p w14:paraId="4874B9F0" w14:textId="77777777" w:rsidR="00085185" w:rsidRDefault="00085185" w:rsidP="00085185">
            <w:pPr>
              <w:spacing w:after="0" w:line="240" w:lineRule="auto"/>
              <w:jc w:val="left"/>
              <w:rPr>
                <w:rFonts w:ascii="Times New Roman" w:eastAsia="Calibri" w:hAnsi="Times New Roman" w:cs="Times New Roman"/>
                <w:b/>
                <w:sz w:val="24"/>
                <w:szCs w:val="24"/>
                <w:lang w:eastAsia="ru-RU"/>
              </w:rPr>
            </w:pPr>
          </w:p>
          <w:p w14:paraId="283DD464" w14:textId="42797470" w:rsidR="00BC3B8E" w:rsidRDefault="00670948" w:rsidP="00085185">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6709B899" w14:textId="1473540D" w:rsidR="00BC3B8E" w:rsidRDefault="0008518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w:t>
            </w:r>
            <w:r w:rsidR="00670948">
              <w:rPr>
                <w:rFonts w:ascii="Times New Roman" w:hAnsi="Times New Roman" w:cs="Times New Roman"/>
                <w:color w:val="000000"/>
                <w:sz w:val="24"/>
                <w:szCs w:val="24"/>
              </w:rPr>
              <w:t>. Назовите основную форму нравственного самоконтроля?</w:t>
            </w:r>
          </w:p>
          <w:p w14:paraId="7AFBAF3A"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 Совесть</w:t>
            </w:r>
          </w:p>
          <w:p w14:paraId="247E489F"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 Долг</w:t>
            </w:r>
          </w:p>
          <w:p w14:paraId="1BB4BBAE"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Справедливость</w:t>
            </w:r>
          </w:p>
          <w:p w14:paraId="7F90B35C"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2A944899" w14:textId="77777777" w:rsidR="00BC3B8E" w:rsidRDefault="00BC3B8E">
            <w:pPr>
              <w:spacing w:after="0" w:line="240" w:lineRule="auto"/>
              <w:jc w:val="left"/>
              <w:rPr>
                <w:rFonts w:ascii="Times New Roman" w:eastAsia="Calibri" w:hAnsi="Times New Roman" w:cs="Times New Roman"/>
                <w:b/>
                <w:sz w:val="24"/>
                <w:szCs w:val="24"/>
                <w:lang w:eastAsia="ru-RU"/>
              </w:rPr>
            </w:pPr>
          </w:p>
          <w:p w14:paraId="15B1DF04"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63C5503A" w14:textId="7B0BFEAA" w:rsidR="00BC3B8E" w:rsidRDefault="0008518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r w:rsidR="00670948">
              <w:rPr>
                <w:rFonts w:ascii="Times New Roman" w:hAnsi="Times New Roman" w:cs="Times New Roman"/>
                <w:sz w:val="24"/>
                <w:szCs w:val="24"/>
              </w:rPr>
              <w:t>. В своих медицинских трудах Гиппократ рассматривает такие вопросы, как:</w:t>
            </w:r>
          </w:p>
          <w:p w14:paraId="23A3AE9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Проблему взаимоотношения врачей</w:t>
            </w:r>
          </w:p>
          <w:p w14:paraId="596EAC4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Проблему информирования пациента о его здоровье</w:t>
            </w:r>
          </w:p>
          <w:p w14:paraId="05D4FC1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Проблему веры</w:t>
            </w:r>
          </w:p>
          <w:p w14:paraId="56D6AF7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Проблему любви</w:t>
            </w:r>
          </w:p>
          <w:p w14:paraId="0516C7F8" w14:textId="77777777" w:rsidR="00BC3B8E" w:rsidRDefault="00670948" w:rsidP="00086DE8">
            <w:pPr>
              <w:spacing w:after="0" w:line="240" w:lineRule="auto"/>
              <w:rPr>
                <w:rFonts w:ascii="Times New Roman" w:eastAsia="Calibri" w:hAnsi="Times New Roman" w:cs="Times New Roman"/>
                <w:b/>
                <w:sz w:val="28"/>
                <w:szCs w:val="28"/>
                <w:lang w:val="en-US" w:eastAsia="ru-RU"/>
              </w:rPr>
            </w:pPr>
            <w:r>
              <w:rPr>
                <w:rFonts w:ascii="Times New Roman" w:hAnsi="Times New Roman" w:cs="Times New Roman"/>
                <w:color w:val="000000"/>
                <w:sz w:val="24"/>
                <w:szCs w:val="24"/>
              </w:rPr>
              <w:t>Ключ: А,</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p>
        </w:tc>
      </w:tr>
      <w:tr w:rsidR="00BC3B8E" w14:paraId="4E67DFD2" w14:textId="77777777">
        <w:tc>
          <w:tcPr>
            <w:tcW w:w="3798" w:type="dxa"/>
          </w:tcPr>
          <w:p w14:paraId="2E08E1A0" w14:textId="77777777" w:rsidR="00BC3B8E" w:rsidRDefault="00670948">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0988" w:type="dxa"/>
          </w:tcPr>
          <w:p w14:paraId="25C4704C"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7C14DDC9" w14:textId="716A5FB4" w:rsidR="00BC3B8E" w:rsidRDefault="0008518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r w:rsidR="00670948">
              <w:rPr>
                <w:rFonts w:ascii="Times New Roman" w:hAnsi="Times New Roman" w:cs="Times New Roman"/>
                <w:sz w:val="24"/>
                <w:szCs w:val="24"/>
              </w:rPr>
              <w:t>. Что является одним из мотивов исполнения долга?</w:t>
            </w:r>
          </w:p>
          <w:p w14:paraId="478D617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Требования совести и следование моральному идеалу</w:t>
            </w:r>
          </w:p>
          <w:p w14:paraId="15E17019"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Приказ начальника</w:t>
            </w:r>
          </w:p>
          <w:p w14:paraId="04961C58"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Требования близких людей</w:t>
            </w:r>
          </w:p>
          <w:p w14:paraId="0DCA045C"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1A15ED3B" w14:textId="77777777" w:rsidR="00BC3B8E" w:rsidRDefault="00BC3B8E">
            <w:pPr>
              <w:spacing w:after="0" w:line="240" w:lineRule="auto"/>
              <w:rPr>
                <w:rFonts w:ascii="Times New Roman" w:hAnsi="Times New Roman" w:cs="Times New Roman"/>
                <w:color w:val="000000"/>
                <w:sz w:val="24"/>
                <w:szCs w:val="24"/>
              </w:rPr>
            </w:pPr>
          </w:p>
          <w:p w14:paraId="6C37A723"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2E13D10B" w14:textId="48A5B743" w:rsidR="00BC3B8E" w:rsidRDefault="0008518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r w:rsidR="00670948">
              <w:rPr>
                <w:rFonts w:ascii="Times New Roman" w:hAnsi="Times New Roman" w:cs="Times New Roman"/>
                <w:sz w:val="24"/>
                <w:szCs w:val="24"/>
              </w:rPr>
              <w:t>. К основным принципам этики Гиппократа относятся:</w:t>
            </w:r>
          </w:p>
          <w:p w14:paraId="4947590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Милосердие</w:t>
            </w:r>
          </w:p>
          <w:p w14:paraId="5130418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Справедливость</w:t>
            </w:r>
          </w:p>
          <w:p w14:paraId="434FCBC3"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Высокий моральный облик врача</w:t>
            </w:r>
          </w:p>
          <w:p w14:paraId="6748D63F"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Уважение и защита ценности жизни</w:t>
            </w:r>
          </w:p>
          <w:p w14:paraId="705029FE" w14:textId="77777777" w:rsidR="00BC3B8E" w:rsidRDefault="00670948">
            <w:pPr>
              <w:spacing w:after="0" w:line="240" w:lineRule="auto"/>
              <w:rPr>
                <w:rFonts w:ascii="Times New Roman" w:eastAsia="Calibri" w:hAnsi="Times New Roman" w:cs="Times New Roman"/>
                <w:b/>
                <w:sz w:val="28"/>
                <w:szCs w:val="28"/>
                <w:lang w:val="en-US" w:eastAsia="ru-RU"/>
              </w:rPr>
            </w:pPr>
            <w:r>
              <w:rPr>
                <w:rFonts w:ascii="Times New Roman" w:hAnsi="Times New Roman" w:cs="Times New Roman"/>
                <w:color w:val="000000"/>
                <w:sz w:val="24"/>
                <w:szCs w:val="24"/>
              </w:rPr>
              <w:t>Ключ: В,</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Г</w:t>
            </w:r>
          </w:p>
        </w:tc>
      </w:tr>
      <w:tr w:rsidR="00BC3B8E" w14:paraId="2368706E" w14:textId="77777777" w:rsidTr="00086DE8">
        <w:trPr>
          <w:trHeight w:val="5248"/>
        </w:trPr>
        <w:tc>
          <w:tcPr>
            <w:tcW w:w="3798" w:type="dxa"/>
          </w:tcPr>
          <w:p w14:paraId="02026085" w14:textId="77777777" w:rsidR="00BC3B8E" w:rsidRDefault="00670948">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ОК 04. Эффективно взаимодействовать и работать в коллективе и команде.</w:t>
            </w:r>
          </w:p>
        </w:tc>
        <w:tc>
          <w:tcPr>
            <w:tcW w:w="10988" w:type="dxa"/>
          </w:tcPr>
          <w:p w14:paraId="303D9101"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44F0A02B" w14:textId="42AB0270" w:rsidR="00BC3B8E" w:rsidRDefault="0008518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w:t>
            </w:r>
            <w:r w:rsidR="00670948">
              <w:rPr>
                <w:rFonts w:ascii="Times New Roman" w:hAnsi="Times New Roman" w:cs="Times New Roman"/>
                <w:sz w:val="24"/>
                <w:szCs w:val="24"/>
              </w:rPr>
              <w:t>. Что объединяет медицину и этику?</w:t>
            </w:r>
          </w:p>
          <w:p w14:paraId="5E3D6311"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Ориентация на достижение физического благополучия человека</w:t>
            </w:r>
          </w:p>
          <w:p w14:paraId="740E6E05"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Моральные ценности</w:t>
            </w:r>
          </w:p>
          <w:p w14:paraId="689FB6C4"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Стремление к знанию механизмов человеческого поведения</w:t>
            </w:r>
          </w:p>
          <w:p w14:paraId="52336E45"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Б</w:t>
            </w:r>
          </w:p>
          <w:p w14:paraId="1A1A2A94"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78E03D9D" w14:textId="0A4B8F38" w:rsidR="00BC3B8E" w:rsidRDefault="00085185">
            <w:pPr>
              <w:autoSpaceDE w:val="0"/>
              <w:autoSpaceDN w:val="0"/>
              <w:adjustRightInd w:val="0"/>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8.</w:t>
            </w:r>
            <w:r w:rsidR="00670948">
              <w:rPr>
                <w:rFonts w:ascii="Times New Roman" w:hAnsi="Times New Roman" w:cs="Times New Roman"/>
                <w:color w:val="000000"/>
                <w:sz w:val="24"/>
                <w:szCs w:val="24"/>
              </w:rPr>
              <w:t>Какой документ первым поставил проблему социальной ответственности ученых?</w:t>
            </w:r>
          </w:p>
          <w:p w14:paraId="4DA8A5AC"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 Всеобщая декларация прав человека</w:t>
            </w:r>
          </w:p>
          <w:p w14:paraId="59E89837"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 Нюрнбергский кодекс </w:t>
            </w:r>
          </w:p>
          <w:p w14:paraId="4B2462ED"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Хельсинкская декларация</w:t>
            </w:r>
          </w:p>
          <w:p w14:paraId="4DF3FBFB" w14:textId="77777777" w:rsidR="00BC3B8E" w:rsidRDefault="00670948">
            <w:pPr>
              <w:spacing w:after="0" w:line="240" w:lineRule="auto"/>
              <w:jc w:val="left"/>
              <w:rPr>
                <w:rFonts w:ascii="Times New Roman" w:hAnsi="Times New Roman" w:cs="Times New Roman"/>
                <w:color w:val="000000"/>
                <w:sz w:val="24"/>
                <w:szCs w:val="24"/>
              </w:rPr>
            </w:pPr>
            <w:r>
              <w:rPr>
                <w:rFonts w:ascii="Times New Roman" w:hAnsi="Times New Roman" w:cs="Times New Roman"/>
                <w:color w:val="000000"/>
                <w:sz w:val="24"/>
                <w:szCs w:val="24"/>
              </w:rPr>
              <w:t>Ключ: Б</w:t>
            </w:r>
          </w:p>
          <w:p w14:paraId="2416BCE1"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1758BE69" w14:textId="27750C3B" w:rsidR="00BC3B8E" w:rsidRDefault="0008518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w:t>
            </w:r>
            <w:r w:rsidR="00670948">
              <w:rPr>
                <w:rFonts w:ascii="Times New Roman" w:hAnsi="Times New Roman" w:cs="Times New Roman"/>
                <w:sz w:val="24"/>
                <w:szCs w:val="24"/>
              </w:rPr>
              <w:t>. Интерес к этическим проблемам медицины в XX веке обусловлен:</w:t>
            </w:r>
          </w:p>
          <w:p w14:paraId="428D7E3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Дефицитом ресурсов здравоохранения</w:t>
            </w:r>
          </w:p>
          <w:p w14:paraId="4930B79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Защитой прав пациентов</w:t>
            </w:r>
          </w:p>
          <w:p w14:paraId="6CFEDB23"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Развитием философии</w:t>
            </w:r>
          </w:p>
          <w:p w14:paraId="0829C707"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Этикой Гиппократа</w:t>
            </w:r>
          </w:p>
          <w:p w14:paraId="45C50E04"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p>
          <w:p w14:paraId="33B78B51" w14:textId="77777777" w:rsidR="00BC3B8E" w:rsidRDefault="00BC3B8E">
            <w:pPr>
              <w:spacing w:after="0" w:line="240" w:lineRule="auto"/>
              <w:jc w:val="left"/>
              <w:rPr>
                <w:rFonts w:ascii="Times New Roman" w:eastAsia="Calibri" w:hAnsi="Times New Roman" w:cs="Times New Roman"/>
                <w:b/>
                <w:sz w:val="24"/>
                <w:szCs w:val="24"/>
                <w:lang w:val="en-US" w:eastAsia="ru-RU"/>
              </w:rPr>
            </w:pPr>
          </w:p>
        </w:tc>
      </w:tr>
      <w:tr w:rsidR="00BC3B8E" w14:paraId="33BD9370" w14:textId="77777777">
        <w:tc>
          <w:tcPr>
            <w:tcW w:w="3798" w:type="dxa"/>
          </w:tcPr>
          <w:p w14:paraId="78ADE2CE" w14:textId="77777777" w:rsidR="00BC3B8E" w:rsidRDefault="00670948">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1E2F78A" w14:textId="77777777" w:rsidR="00BC3B8E" w:rsidRDefault="00BC3B8E">
            <w:pPr>
              <w:spacing w:after="0" w:line="240" w:lineRule="auto"/>
              <w:rPr>
                <w:rFonts w:ascii="Times New Roman" w:hAnsi="Times New Roman" w:cs="Times New Roman"/>
                <w:bCs/>
                <w:color w:val="000000"/>
                <w:sz w:val="24"/>
                <w:szCs w:val="24"/>
              </w:rPr>
            </w:pPr>
          </w:p>
        </w:tc>
        <w:tc>
          <w:tcPr>
            <w:tcW w:w="10988" w:type="dxa"/>
          </w:tcPr>
          <w:p w14:paraId="3B3F48F7"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05DF11C9" w14:textId="7718EE98" w:rsidR="00BC3B8E" w:rsidRDefault="00670948">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sidR="00730494">
              <w:rPr>
                <w:rFonts w:ascii="Times New Roman" w:hAnsi="Times New Roman" w:cs="Times New Roman"/>
                <w:sz w:val="24"/>
                <w:szCs w:val="24"/>
              </w:rPr>
              <w:t>0</w:t>
            </w:r>
            <w:r>
              <w:rPr>
                <w:rFonts w:ascii="Times New Roman" w:hAnsi="Times New Roman" w:cs="Times New Roman"/>
                <w:sz w:val="24"/>
                <w:szCs w:val="24"/>
              </w:rPr>
              <w:t>. Что означает понятие «медицинская этика»?</w:t>
            </w:r>
          </w:p>
          <w:p w14:paraId="59BA0EA1"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Наука о моральных нормах и принципах, регулирующих поведение и взаимоотношения медицинских работников в системе их профессиональной деятельности</w:t>
            </w:r>
          </w:p>
          <w:p w14:paraId="51D022AF"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Наука, рассматривающая проблемы долга в медицинской деятельности</w:t>
            </w:r>
          </w:p>
          <w:p w14:paraId="38CF7881"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Совокупность принципов и норм поведения, принятых в данном обществе</w:t>
            </w:r>
          </w:p>
          <w:p w14:paraId="0A4EBA0B" w14:textId="77777777" w:rsidR="00BC3B8E" w:rsidRDefault="00670948">
            <w:pPr>
              <w:spacing w:after="0" w:line="240" w:lineRule="auto"/>
              <w:jc w:val="left"/>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0943EEEC" w14:textId="77777777" w:rsidR="00BC3B8E" w:rsidRDefault="00BC3B8E">
            <w:pPr>
              <w:spacing w:after="0" w:line="240" w:lineRule="auto"/>
              <w:jc w:val="left"/>
              <w:rPr>
                <w:rFonts w:ascii="Times New Roman" w:hAnsi="Times New Roman" w:cs="Times New Roman"/>
                <w:color w:val="000000"/>
                <w:sz w:val="24"/>
                <w:szCs w:val="24"/>
                <w:lang w:eastAsia="ru-RU"/>
              </w:rPr>
            </w:pPr>
          </w:p>
          <w:p w14:paraId="0E318CAF"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1DEECADA" w14:textId="162EE693" w:rsidR="00BC3B8E" w:rsidRDefault="0073049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670948">
              <w:rPr>
                <w:rFonts w:ascii="Times New Roman" w:hAnsi="Times New Roman" w:cs="Times New Roman"/>
                <w:sz w:val="24"/>
                <w:szCs w:val="24"/>
              </w:rPr>
              <w:t>. В.Р. Поттер понимает биоэтику как:</w:t>
            </w:r>
          </w:p>
          <w:p w14:paraId="6CE8C64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Новую науку, «науку выживания»</w:t>
            </w:r>
          </w:p>
          <w:p w14:paraId="390BEE75"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Пересмотр традиционной этики</w:t>
            </w:r>
          </w:p>
          <w:p w14:paraId="19C7D5C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Новую область знания, призванную связать биологические науки и общечеловеческие ценности</w:t>
            </w:r>
          </w:p>
          <w:p w14:paraId="2261BE0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Философскую науку</w:t>
            </w:r>
          </w:p>
          <w:p w14:paraId="1AC451B0"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p>
          <w:p w14:paraId="11CAFFA2" w14:textId="4375EC7F" w:rsidR="00BC3B8E" w:rsidRPr="001068FF" w:rsidRDefault="00BC3B8E" w:rsidP="00730494">
            <w:pPr>
              <w:spacing w:after="0" w:line="240" w:lineRule="auto"/>
              <w:rPr>
                <w:rFonts w:ascii="Times New Roman" w:eastAsia="Calibri" w:hAnsi="Times New Roman" w:cs="Times New Roman"/>
                <w:b/>
                <w:sz w:val="24"/>
                <w:szCs w:val="24"/>
                <w:lang w:eastAsia="ru-RU"/>
              </w:rPr>
            </w:pPr>
          </w:p>
        </w:tc>
      </w:tr>
      <w:tr w:rsidR="00BC3B8E" w14:paraId="40DE57F9" w14:textId="77777777">
        <w:trPr>
          <w:trHeight w:val="4208"/>
        </w:trPr>
        <w:tc>
          <w:tcPr>
            <w:tcW w:w="3798" w:type="dxa"/>
          </w:tcPr>
          <w:p w14:paraId="0ACE0243"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ПК 2.3. Контролировать выполнение должностных обязанностей находящимся в распоряжении медицинским персоналом.</w:t>
            </w:r>
          </w:p>
          <w:p w14:paraId="1C397E43" w14:textId="77777777" w:rsidR="00BC3B8E" w:rsidRDefault="00BC3B8E">
            <w:pPr>
              <w:spacing w:after="0" w:line="240" w:lineRule="auto"/>
              <w:rPr>
                <w:rFonts w:ascii="Times New Roman" w:hAnsi="Times New Roman" w:cs="Times New Roman"/>
                <w:bCs/>
                <w:color w:val="000000"/>
                <w:sz w:val="24"/>
                <w:szCs w:val="24"/>
              </w:rPr>
            </w:pPr>
          </w:p>
        </w:tc>
        <w:tc>
          <w:tcPr>
            <w:tcW w:w="10988" w:type="dxa"/>
          </w:tcPr>
          <w:p w14:paraId="64AD9379"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71FF7F91" w14:textId="3DDE3155" w:rsidR="00BC3B8E" w:rsidRDefault="00D6310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12</w:t>
            </w:r>
            <w:r w:rsidR="00670948">
              <w:rPr>
                <w:rFonts w:ascii="Times New Roman" w:hAnsi="Times New Roman" w:cs="Times New Roman"/>
                <w:sz w:val="24"/>
                <w:szCs w:val="24"/>
              </w:rPr>
              <w:t>. Назовите отрасль прикладной этики, которая конкретизирует фундаментальные принципы и нормы морали применительно к определенным сферам деятельности людей.</w:t>
            </w:r>
          </w:p>
          <w:p w14:paraId="71CDCC1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Профессиональная этика</w:t>
            </w:r>
          </w:p>
          <w:p w14:paraId="7F1C9135"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Профессиональный этикет</w:t>
            </w:r>
          </w:p>
          <w:p w14:paraId="05FB9744"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Профессиональный долг</w:t>
            </w:r>
          </w:p>
          <w:p w14:paraId="1FE6CCAB"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7446821A"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4FFA124F"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479D4C12" w14:textId="0FCBB9A8" w:rsidR="00BC3B8E" w:rsidRDefault="00D6310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13</w:t>
            </w:r>
            <w:r w:rsidR="00670948">
              <w:rPr>
                <w:rFonts w:ascii="Times New Roman" w:hAnsi="Times New Roman" w:cs="Times New Roman"/>
                <w:sz w:val="24"/>
                <w:szCs w:val="24"/>
              </w:rPr>
              <w:t>. Появление биоэтики отражает:</w:t>
            </w:r>
          </w:p>
          <w:p w14:paraId="787C338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Сложные изменения в медицинских науках</w:t>
            </w:r>
          </w:p>
          <w:p w14:paraId="4FD22FA4"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Социальные изменения</w:t>
            </w:r>
          </w:p>
          <w:p w14:paraId="4D7A7FD1"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Развитие религии</w:t>
            </w:r>
          </w:p>
          <w:p w14:paraId="6F865B93"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Развитие права</w:t>
            </w:r>
          </w:p>
          <w:p w14:paraId="107410C3"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p>
          <w:p w14:paraId="4FB3D424" w14:textId="77777777" w:rsidR="00BC3B8E" w:rsidRPr="001068FF" w:rsidRDefault="00BC3B8E">
            <w:pPr>
              <w:spacing w:after="0" w:line="240" w:lineRule="auto"/>
              <w:jc w:val="center"/>
              <w:rPr>
                <w:rFonts w:ascii="Times New Roman" w:eastAsia="Calibri" w:hAnsi="Times New Roman" w:cs="Times New Roman"/>
                <w:b/>
                <w:sz w:val="24"/>
                <w:szCs w:val="24"/>
                <w:lang w:eastAsia="ru-RU"/>
              </w:rPr>
            </w:pPr>
          </w:p>
        </w:tc>
      </w:tr>
      <w:tr w:rsidR="00BC3B8E" w14:paraId="2972C612" w14:textId="77777777">
        <w:tc>
          <w:tcPr>
            <w:tcW w:w="3798" w:type="dxa"/>
          </w:tcPr>
          <w:p w14:paraId="2CE1BEB4"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ПК 3.1. Консультировать население по вопросам профилактики заболеваний.</w:t>
            </w:r>
          </w:p>
          <w:p w14:paraId="6B5DD1A9" w14:textId="77777777" w:rsidR="00BC3B8E" w:rsidRDefault="00BC3B8E">
            <w:pPr>
              <w:spacing w:after="0" w:line="240" w:lineRule="auto"/>
              <w:rPr>
                <w:rFonts w:ascii="Times New Roman" w:hAnsi="Times New Roman" w:cs="Times New Roman"/>
                <w:bCs/>
                <w:color w:val="000000"/>
                <w:sz w:val="24"/>
                <w:szCs w:val="24"/>
              </w:rPr>
            </w:pPr>
          </w:p>
        </w:tc>
        <w:tc>
          <w:tcPr>
            <w:tcW w:w="10988" w:type="dxa"/>
          </w:tcPr>
          <w:p w14:paraId="09412B2C"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2421E451" w14:textId="4EAEAA75"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r w:rsidR="004E3B91">
              <w:rPr>
                <w:rFonts w:ascii="Times New Roman" w:hAnsi="Times New Roman" w:cs="Times New Roman"/>
                <w:color w:val="000000"/>
                <w:sz w:val="24"/>
                <w:szCs w:val="24"/>
              </w:rPr>
              <w:t>4</w:t>
            </w:r>
            <w:r>
              <w:rPr>
                <w:rFonts w:ascii="Times New Roman" w:hAnsi="Times New Roman" w:cs="Times New Roman"/>
                <w:color w:val="000000"/>
                <w:sz w:val="24"/>
                <w:szCs w:val="24"/>
              </w:rPr>
              <w:t>. По определению Всемирной организации здравоохранения здоровье – это:</w:t>
            </w:r>
          </w:p>
          <w:p w14:paraId="4340CD25"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А) Отсутствие болезней </w:t>
            </w:r>
          </w:p>
          <w:p w14:paraId="280AD67D"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 Сочетание физического и психического компонентов </w:t>
            </w:r>
          </w:p>
          <w:p w14:paraId="42D34F47"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Состояние физического, психического и социального благополучия</w:t>
            </w:r>
          </w:p>
          <w:p w14:paraId="3F9536C7"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В</w:t>
            </w:r>
          </w:p>
          <w:p w14:paraId="5A633DEB"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2C4B411B" w14:textId="10054CD0" w:rsidR="00BC3B8E" w:rsidRDefault="004E3B91">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15</w:t>
            </w:r>
            <w:r w:rsidR="00670948">
              <w:rPr>
                <w:rFonts w:ascii="Times New Roman" w:hAnsi="Times New Roman" w:cs="Times New Roman"/>
                <w:sz w:val="24"/>
                <w:szCs w:val="24"/>
              </w:rPr>
              <w:t>. Деонтология – это:</w:t>
            </w:r>
          </w:p>
          <w:p w14:paraId="5E0D6F64"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 Совокупность норм и принципов поведения, принятых в данном обществе в определенный период времени</w:t>
            </w:r>
          </w:p>
          <w:p w14:paraId="44772D37"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Раздел этики, рассматривающий проблемы долга и должного</w:t>
            </w:r>
          </w:p>
          <w:p w14:paraId="2B0E6150"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Обязанности людей по отношению друг к другу и обществу в целом</w:t>
            </w:r>
          </w:p>
          <w:p w14:paraId="61B7F4BB"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Б</w:t>
            </w:r>
          </w:p>
          <w:p w14:paraId="69348C63" w14:textId="77777777" w:rsidR="00BC3B8E" w:rsidRDefault="00BC3B8E">
            <w:pPr>
              <w:autoSpaceDE w:val="0"/>
              <w:autoSpaceDN w:val="0"/>
              <w:adjustRightInd w:val="0"/>
              <w:spacing w:after="0" w:line="240" w:lineRule="auto"/>
              <w:rPr>
                <w:rFonts w:ascii="Times New Roman" w:hAnsi="Times New Roman" w:cs="Times New Roman"/>
                <w:b/>
                <w:color w:val="000000"/>
                <w:sz w:val="24"/>
                <w:szCs w:val="24"/>
              </w:rPr>
            </w:pPr>
          </w:p>
          <w:p w14:paraId="1FFAA5BB"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6DB4C2C2" w14:textId="09516EE9" w:rsidR="00BC3B8E" w:rsidRDefault="004E3B9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16</w:t>
            </w:r>
            <w:r w:rsidR="00670948">
              <w:rPr>
                <w:rFonts w:ascii="Times New Roman" w:hAnsi="Times New Roman" w:cs="Times New Roman"/>
                <w:sz w:val="24"/>
                <w:szCs w:val="24"/>
              </w:rPr>
              <w:t>. Что относится к области биомедицинских исследований?</w:t>
            </w:r>
          </w:p>
          <w:p w14:paraId="4AA085C9"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Разработки биомедицины</w:t>
            </w:r>
          </w:p>
          <w:p w14:paraId="0B394CD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Права пациента и справедливость</w:t>
            </w:r>
          </w:p>
          <w:p w14:paraId="3046496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Этика научно-медицинских исследований</w:t>
            </w:r>
          </w:p>
          <w:p w14:paraId="137B823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Политические права</w:t>
            </w:r>
          </w:p>
          <w:p w14:paraId="04401503" w14:textId="77777777" w:rsidR="00BC3B8E" w:rsidRDefault="00670948">
            <w:pPr>
              <w:spacing w:after="0" w:line="240" w:lineRule="auto"/>
              <w:rPr>
                <w:rFonts w:ascii="Times New Roman" w:eastAsia="Calibri" w:hAnsi="Times New Roman" w:cs="Times New Roman"/>
                <w:b/>
                <w:sz w:val="24"/>
                <w:szCs w:val="24"/>
                <w:lang w:val="en-US" w:eastAsia="ru-RU"/>
              </w:rPr>
            </w:pPr>
            <w:r>
              <w:rPr>
                <w:rFonts w:ascii="Times New Roman" w:hAnsi="Times New Roman" w:cs="Times New Roman"/>
                <w:color w:val="000000"/>
                <w:sz w:val="24"/>
                <w:szCs w:val="24"/>
              </w:rPr>
              <w:lastRenderedPageBreak/>
              <w:t>Ключ: А,</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p>
        </w:tc>
      </w:tr>
      <w:tr w:rsidR="00BC3B8E" w14:paraId="55DA80A6" w14:textId="77777777">
        <w:tc>
          <w:tcPr>
            <w:tcW w:w="3798" w:type="dxa"/>
          </w:tcPr>
          <w:p w14:paraId="332559EF"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ПК 3.2. Пропагандировать здоровый образ жизни.</w:t>
            </w:r>
          </w:p>
          <w:p w14:paraId="3AF804E9" w14:textId="77777777" w:rsidR="00BC3B8E" w:rsidRDefault="00BC3B8E">
            <w:pPr>
              <w:spacing w:after="0" w:line="240" w:lineRule="auto"/>
              <w:rPr>
                <w:rFonts w:ascii="Times New Roman" w:hAnsi="Times New Roman" w:cs="Times New Roman"/>
                <w:bCs/>
                <w:color w:val="000000"/>
                <w:sz w:val="24"/>
                <w:szCs w:val="24"/>
              </w:rPr>
            </w:pPr>
          </w:p>
        </w:tc>
        <w:tc>
          <w:tcPr>
            <w:tcW w:w="10988" w:type="dxa"/>
          </w:tcPr>
          <w:p w14:paraId="57E12560"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7363BFB2" w14:textId="0E8EF3FB"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r w:rsidR="009220BE">
              <w:rPr>
                <w:rFonts w:ascii="Times New Roman" w:hAnsi="Times New Roman" w:cs="Times New Roman"/>
                <w:color w:val="000000"/>
                <w:sz w:val="24"/>
                <w:szCs w:val="24"/>
              </w:rPr>
              <w:t>7</w:t>
            </w:r>
            <w:r>
              <w:rPr>
                <w:rFonts w:ascii="Times New Roman" w:hAnsi="Times New Roman" w:cs="Times New Roman"/>
                <w:color w:val="000000"/>
                <w:sz w:val="24"/>
                <w:szCs w:val="24"/>
              </w:rPr>
              <w:t>. Первостепенная роль в сохранении и формировании здоровья принадлежит:</w:t>
            </w:r>
          </w:p>
          <w:p w14:paraId="54BDF81D"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 Самому человеку, его ценностям, установкам</w:t>
            </w:r>
          </w:p>
          <w:p w14:paraId="16E45278"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 Системе здравоохранения</w:t>
            </w:r>
          </w:p>
          <w:p w14:paraId="503C8894"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Генетическим факторам</w:t>
            </w:r>
          </w:p>
          <w:p w14:paraId="3D507E71"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6938490A"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2F56FB65"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36F727B6" w14:textId="51AEF4B4" w:rsidR="00BC3B8E" w:rsidRDefault="009220B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18</w:t>
            </w:r>
            <w:r w:rsidR="00670948">
              <w:rPr>
                <w:rFonts w:ascii="Times New Roman" w:hAnsi="Times New Roman" w:cs="Times New Roman"/>
                <w:sz w:val="24"/>
                <w:szCs w:val="24"/>
              </w:rPr>
              <w:t>. Специфика биоэтических проблем характеризуется:</w:t>
            </w:r>
          </w:p>
          <w:p w14:paraId="42BB38A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Авторитетом</w:t>
            </w:r>
          </w:p>
          <w:p w14:paraId="237A0A3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Междисциплинарностью</w:t>
            </w:r>
            <w:proofErr w:type="spellEnd"/>
          </w:p>
          <w:p w14:paraId="1BE75AEB"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Дискуссионным характером обсуждений</w:t>
            </w:r>
          </w:p>
          <w:p w14:paraId="1597A8E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Материальной выгодой</w:t>
            </w:r>
          </w:p>
          <w:p w14:paraId="7637CDAE" w14:textId="77777777" w:rsidR="00BC3B8E" w:rsidRDefault="00670948">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Б,</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p>
        </w:tc>
      </w:tr>
      <w:tr w:rsidR="00BC3B8E" w14:paraId="3B67CCB1" w14:textId="77777777">
        <w:tc>
          <w:tcPr>
            <w:tcW w:w="3798" w:type="dxa"/>
          </w:tcPr>
          <w:p w14:paraId="3A8644A2"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ПК 3.3. Участвовать в проведении профилактических осмотров и диспансеризации населения.</w:t>
            </w:r>
          </w:p>
          <w:p w14:paraId="4C03DD02" w14:textId="77777777" w:rsidR="00BC3B8E" w:rsidRDefault="00BC3B8E">
            <w:pPr>
              <w:spacing w:after="0" w:line="240" w:lineRule="auto"/>
              <w:rPr>
                <w:rFonts w:ascii="Times New Roman" w:hAnsi="Times New Roman" w:cs="Times New Roman"/>
                <w:bCs/>
                <w:color w:val="000000"/>
                <w:sz w:val="24"/>
                <w:szCs w:val="24"/>
              </w:rPr>
            </w:pPr>
          </w:p>
        </w:tc>
        <w:tc>
          <w:tcPr>
            <w:tcW w:w="10988" w:type="dxa"/>
          </w:tcPr>
          <w:p w14:paraId="4B426D9E"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4E7422B6" w14:textId="3FEE805F"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r w:rsidR="009220BE">
              <w:rPr>
                <w:rFonts w:ascii="Times New Roman" w:hAnsi="Times New Roman" w:cs="Times New Roman"/>
                <w:color w:val="000000"/>
                <w:sz w:val="24"/>
                <w:szCs w:val="24"/>
              </w:rPr>
              <w:t>9</w:t>
            </w:r>
            <w:r>
              <w:rPr>
                <w:rFonts w:ascii="Times New Roman" w:hAnsi="Times New Roman" w:cs="Times New Roman"/>
                <w:color w:val="000000"/>
                <w:sz w:val="24"/>
                <w:szCs w:val="24"/>
              </w:rPr>
              <w:t>. Физический признак здоровья – это:</w:t>
            </w:r>
          </w:p>
          <w:p w14:paraId="58647190"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 Хорошо развитые внимание и память</w:t>
            </w:r>
          </w:p>
          <w:p w14:paraId="20658C2A"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 Социальная активность</w:t>
            </w:r>
          </w:p>
          <w:p w14:paraId="72BEDB7B"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Нормальное функционирование всех органов и систем</w:t>
            </w:r>
          </w:p>
          <w:p w14:paraId="1EF6EEAE"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В</w:t>
            </w:r>
          </w:p>
          <w:p w14:paraId="022F3965"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68B9834C"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2FEEEFE0" w14:textId="3BBF9454"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009220BE">
              <w:rPr>
                <w:rFonts w:ascii="Times New Roman" w:hAnsi="Times New Roman" w:cs="Times New Roman"/>
                <w:sz w:val="24"/>
                <w:szCs w:val="24"/>
              </w:rPr>
              <w:t>0</w:t>
            </w:r>
            <w:r>
              <w:rPr>
                <w:rFonts w:ascii="Times New Roman" w:hAnsi="Times New Roman" w:cs="Times New Roman"/>
                <w:sz w:val="24"/>
                <w:szCs w:val="24"/>
              </w:rPr>
              <w:t>. Что входит в структуру современной биоэтики как социального института?</w:t>
            </w:r>
          </w:p>
          <w:p w14:paraId="7C75391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Академическая биоэтика</w:t>
            </w:r>
          </w:p>
          <w:p w14:paraId="381D1E73"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Этические комитеты</w:t>
            </w:r>
          </w:p>
          <w:p w14:paraId="5025E0A4"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ООН</w:t>
            </w:r>
          </w:p>
          <w:p w14:paraId="5827DCA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Объединения представителей медицинского сообщества</w:t>
            </w:r>
          </w:p>
          <w:p w14:paraId="0C47D94B" w14:textId="77777777" w:rsidR="00BC3B8E" w:rsidRDefault="00670948">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Г</w:t>
            </w:r>
          </w:p>
        </w:tc>
      </w:tr>
      <w:tr w:rsidR="00BC3B8E" w14:paraId="7F221995" w14:textId="77777777">
        <w:tc>
          <w:tcPr>
            <w:tcW w:w="3798" w:type="dxa"/>
          </w:tcPr>
          <w:p w14:paraId="18246FDB" w14:textId="77777777" w:rsidR="00BC3B8E" w:rsidRDefault="00670948">
            <w:pPr>
              <w:spacing w:after="0" w:line="240" w:lineRule="auto"/>
              <w:rPr>
                <w:rFonts w:ascii="Times New Roman" w:hAnsi="Times New Roman" w:cs="Times New Roman"/>
                <w:bCs/>
                <w:color w:val="000000"/>
                <w:sz w:val="24"/>
                <w:szCs w:val="24"/>
              </w:rPr>
            </w:pPr>
            <w:r>
              <w:rPr>
                <w:rFonts w:ascii="Times New Roman" w:hAnsi="Times New Roman" w:cs="Times New Roman"/>
                <w:bCs/>
                <w:sz w:val="24"/>
                <w:szCs w:val="24"/>
              </w:rPr>
              <w:t>ПК 3.4. Проводить санитарно-противоэпидемические мероприятия по профилактике инфекционных заболеваний.</w:t>
            </w:r>
          </w:p>
        </w:tc>
        <w:tc>
          <w:tcPr>
            <w:tcW w:w="10988" w:type="dxa"/>
          </w:tcPr>
          <w:p w14:paraId="1B95E162" w14:textId="77777777" w:rsidR="00BC3B8E" w:rsidRDefault="00BC3B8E">
            <w:pPr>
              <w:spacing w:after="0" w:line="240" w:lineRule="auto"/>
              <w:rPr>
                <w:rFonts w:ascii="Times New Roman" w:hAnsi="Times New Roman" w:cs="Times New Roman"/>
                <w:color w:val="000000"/>
                <w:sz w:val="24"/>
                <w:szCs w:val="24"/>
              </w:rPr>
            </w:pPr>
          </w:p>
          <w:p w14:paraId="5FF4209A"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33939009" w14:textId="7FC39982" w:rsidR="00BC3B8E" w:rsidRDefault="009220B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00206C95">
              <w:rPr>
                <w:rFonts w:ascii="Times New Roman" w:hAnsi="Times New Roman" w:cs="Times New Roman"/>
                <w:sz w:val="24"/>
                <w:szCs w:val="24"/>
              </w:rPr>
              <w:t>1</w:t>
            </w:r>
            <w:r w:rsidR="00670948">
              <w:rPr>
                <w:rFonts w:ascii="Times New Roman" w:hAnsi="Times New Roman" w:cs="Times New Roman"/>
                <w:sz w:val="24"/>
                <w:szCs w:val="24"/>
              </w:rPr>
              <w:t>. Что относится к международным документам по биоэтике?</w:t>
            </w:r>
          </w:p>
          <w:p w14:paraId="3F0965D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Нюрнбергский кодекс (1947)</w:t>
            </w:r>
          </w:p>
          <w:p w14:paraId="6693AD68"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Кодекс царя Хаммурапи</w:t>
            </w:r>
          </w:p>
          <w:p w14:paraId="4A706E9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Женевская декларация (1948)</w:t>
            </w:r>
          </w:p>
          <w:p w14:paraId="56502BD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Хельсинская декларация (1964)</w:t>
            </w:r>
          </w:p>
          <w:p w14:paraId="5CAFAB47"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Ключ: А,</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Г</w:t>
            </w:r>
          </w:p>
          <w:p w14:paraId="5A4AB582" w14:textId="77777777" w:rsidR="00BC3B8E" w:rsidRDefault="00BC3B8E">
            <w:pPr>
              <w:spacing w:after="0" w:line="240" w:lineRule="auto"/>
              <w:rPr>
                <w:rFonts w:ascii="Times New Roman" w:hAnsi="Times New Roman" w:cs="Times New Roman"/>
                <w:color w:val="000000"/>
                <w:sz w:val="24"/>
                <w:szCs w:val="24"/>
              </w:rPr>
            </w:pPr>
          </w:p>
        </w:tc>
      </w:tr>
      <w:tr w:rsidR="00BC3B8E" w14:paraId="117C5B58" w14:textId="77777777">
        <w:tc>
          <w:tcPr>
            <w:tcW w:w="3798" w:type="dxa"/>
          </w:tcPr>
          <w:p w14:paraId="5A3C75C5" w14:textId="77777777" w:rsidR="00BC3B8E" w:rsidRDefault="00670948">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ПК 3.5. Участвовать в иммунопрофилактике инфекционных заболеваний.</w:t>
            </w:r>
          </w:p>
        </w:tc>
        <w:tc>
          <w:tcPr>
            <w:tcW w:w="10988" w:type="dxa"/>
          </w:tcPr>
          <w:p w14:paraId="5C7EDE28"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0A1D8B56" w14:textId="2497E19C" w:rsidR="00BC3B8E" w:rsidRDefault="009220BE">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w:t>
            </w:r>
            <w:r w:rsidR="00206C95">
              <w:rPr>
                <w:rFonts w:ascii="Times New Roman" w:hAnsi="Times New Roman" w:cs="Times New Roman"/>
                <w:sz w:val="24"/>
                <w:szCs w:val="24"/>
              </w:rPr>
              <w:t>2</w:t>
            </w:r>
            <w:r w:rsidR="00670948">
              <w:rPr>
                <w:rFonts w:ascii="Times New Roman" w:hAnsi="Times New Roman" w:cs="Times New Roman"/>
                <w:sz w:val="24"/>
                <w:szCs w:val="24"/>
              </w:rPr>
              <w:t>. Что означает понятие «</w:t>
            </w:r>
            <w:proofErr w:type="spellStart"/>
            <w:r w:rsidR="00670948">
              <w:rPr>
                <w:rFonts w:ascii="Times New Roman" w:hAnsi="Times New Roman" w:cs="Times New Roman"/>
                <w:sz w:val="24"/>
                <w:szCs w:val="24"/>
              </w:rPr>
              <w:t>инкурабельный</w:t>
            </w:r>
            <w:proofErr w:type="spellEnd"/>
            <w:r w:rsidR="00670948">
              <w:rPr>
                <w:rFonts w:ascii="Times New Roman" w:hAnsi="Times New Roman" w:cs="Times New Roman"/>
                <w:sz w:val="24"/>
                <w:szCs w:val="24"/>
              </w:rPr>
              <w:t xml:space="preserve"> больной»?</w:t>
            </w:r>
          </w:p>
          <w:p w14:paraId="2A771DD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Отказывающийся от лечения</w:t>
            </w:r>
          </w:p>
          <w:p w14:paraId="36BF778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Неизлечимый</w:t>
            </w:r>
          </w:p>
          <w:p w14:paraId="6A5A1E88"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С трудно диагностируемым заболеванием</w:t>
            </w:r>
          </w:p>
          <w:p w14:paraId="1E523E18"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Б</w:t>
            </w:r>
          </w:p>
          <w:p w14:paraId="1F5B6D49" w14:textId="77777777" w:rsidR="00BC3B8E" w:rsidRDefault="00BC3B8E" w:rsidP="00206C95">
            <w:pPr>
              <w:autoSpaceDE w:val="0"/>
              <w:autoSpaceDN w:val="0"/>
              <w:adjustRightInd w:val="0"/>
              <w:spacing w:after="0" w:line="240" w:lineRule="auto"/>
              <w:rPr>
                <w:rFonts w:ascii="Times New Roman" w:hAnsi="Times New Roman" w:cs="Times New Roman"/>
                <w:color w:val="000000"/>
                <w:sz w:val="24"/>
                <w:szCs w:val="24"/>
              </w:rPr>
            </w:pPr>
          </w:p>
        </w:tc>
      </w:tr>
      <w:tr w:rsidR="00BC3B8E" w14:paraId="40E6AC8A" w14:textId="77777777">
        <w:tc>
          <w:tcPr>
            <w:tcW w:w="3798" w:type="dxa"/>
          </w:tcPr>
          <w:p w14:paraId="6AC8FFEE" w14:textId="77777777" w:rsidR="00BC3B8E" w:rsidRDefault="00670948">
            <w:pPr>
              <w:spacing w:after="0" w:line="240" w:lineRule="auto"/>
              <w:rPr>
                <w:rFonts w:ascii="Times New Roman" w:hAnsi="Times New Roman" w:cs="Times New Roman"/>
                <w:bCs/>
                <w:sz w:val="24"/>
                <w:szCs w:val="24"/>
              </w:rPr>
            </w:pPr>
            <w:r>
              <w:rPr>
                <w:rFonts w:ascii="Times New Roman" w:hAnsi="Times New Roman" w:cs="Times New Roman"/>
                <w:bCs/>
                <w:sz w:val="24"/>
                <w:szCs w:val="24"/>
              </w:rPr>
              <w:t>ПК 4.1. Проводить оценку состояния пациента.</w:t>
            </w:r>
          </w:p>
        </w:tc>
        <w:tc>
          <w:tcPr>
            <w:tcW w:w="10988" w:type="dxa"/>
          </w:tcPr>
          <w:p w14:paraId="521B61E8"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7F87EFCC" w14:textId="71B6D544"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00206C95">
              <w:rPr>
                <w:rFonts w:ascii="Times New Roman" w:hAnsi="Times New Roman" w:cs="Times New Roman"/>
                <w:sz w:val="24"/>
                <w:szCs w:val="24"/>
              </w:rPr>
              <w:t>3</w:t>
            </w:r>
            <w:r>
              <w:rPr>
                <w:rFonts w:ascii="Times New Roman" w:hAnsi="Times New Roman" w:cs="Times New Roman"/>
                <w:sz w:val="24"/>
                <w:szCs w:val="24"/>
              </w:rPr>
              <w:t>. Что предполагает принцип автономии пациента?</w:t>
            </w:r>
          </w:p>
          <w:p w14:paraId="1D07623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Право на свободное принятие решений в отношении своего здоровья</w:t>
            </w:r>
          </w:p>
          <w:p w14:paraId="3F50A53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Осознанный выбор лечения</w:t>
            </w:r>
          </w:p>
          <w:p w14:paraId="13DDF2E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Любовь к врачу</w:t>
            </w:r>
          </w:p>
          <w:p w14:paraId="44BCB1A1"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Доброжелательность</w:t>
            </w:r>
          </w:p>
          <w:p w14:paraId="15F7574A"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p>
          <w:p w14:paraId="4CDC77A4" w14:textId="77777777" w:rsidR="00BC3B8E" w:rsidRDefault="00BC3B8E">
            <w:pPr>
              <w:spacing w:after="0" w:line="240" w:lineRule="auto"/>
              <w:rPr>
                <w:rFonts w:ascii="Times New Roman" w:hAnsi="Times New Roman" w:cs="Times New Roman"/>
                <w:color w:val="000000"/>
                <w:sz w:val="24"/>
                <w:szCs w:val="24"/>
              </w:rPr>
            </w:pPr>
          </w:p>
        </w:tc>
      </w:tr>
      <w:tr w:rsidR="00BC3B8E" w14:paraId="5270ACF1" w14:textId="77777777">
        <w:tc>
          <w:tcPr>
            <w:tcW w:w="3798" w:type="dxa"/>
          </w:tcPr>
          <w:p w14:paraId="6C75FB6D"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ПК 4.2. Выполнять медицинские манипуляции при оказании медицинской помощи пациенту.</w:t>
            </w:r>
          </w:p>
          <w:p w14:paraId="053B87E0" w14:textId="77777777" w:rsidR="00BC3B8E" w:rsidRDefault="00BC3B8E">
            <w:pPr>
              <w:spacing w:after="0" w:line="240" w:lineRule="auto"/>
              <w:rPr>
                <w:rFonts w:ascii="Times New Roman" w:hAnsi="Times New Roman" w:cs="Times New Roman"/>
                <w:bCs/>
                <w:sz w:val="24"/>
                <w:szCs w:val="24"/>
              </w:rPr>
            </w:pPr>
          </w:p>
        </w:tc>
        <w:tc>
          <w:tcPr>
            <w:tcW w:w="10988" w:type="dxa"/>
          </w:tcPr>
          <w:p w14:paraId="57D858D7"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21D5205A" w14:textId="41DF1C5E" w:rsidR="00BC3B8E" w:rsidRDefault="00206C95">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24</w:t>
            </w:r>
            <w:r w:rsidR="00670948">
              <w:rPr>
                <w:rFonts w:ascii="Times New Roman" w:hAnsi="Times New Roman" w:cs="Times New Roman"/>
                <w:sz w:val="24"/>
                <w:szCs w:val="24"/>
              </w:rPr>
              <w:t>. К основным принципам помощи больным в хосписе относится:</w:t>
            </w:r>
          </w:p>
          <w:p w14:paraId="0846D3E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Обязательное присутствие священника у постели больного</w:t>
            </w:r>
          </w:p>
          <w:p w14:paraId="203CB331"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Поддержание любой ценой жизни в умирающем </w:t>
            </w:r>
          </w:p>
          <w:p w14:paraId="53B329F4"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Купирование болей и психологическая поддержка</w:t>
            </w:r>
          </w:p>
          <w:p w14:paraId="1B5D569A"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В</w:t>
            </w:r>
          </w:p>
          <w:p w14:paraId="29F90CE6" w14:textId="77777777" w:rsidR="00BC3B8E" w:rsidRDefault="00BC3B8E" w:rsidP="00206C95">
            <w:pPr>
              <w:autoSpaceDE w:val="0"/>
              <w:autoSpaceDN w:val="0"/>
              <w:adjustRightInd w:val="0"/>
              <w:spacing w:after="0" w:line="240" w:lineRule="auto"/>
              <w:rPr>
                <w:rFonts w:ascii="Times New Roman" w:hAnsi="Times New Roman" w:cs="Times New Roman"/>
                <w:color w:val="000000"/>
                <w:sz w:val="24"/>
                <w:szCs w:val="24"/>
              </w:rPr>
            </w:pPr>
          </w:p>
        </w:tc>
      </w:tr>
      <w:tr w:rsidR="00BC3B8E" w14:paraId="4F346CF1" w14:textId="77777777">
        <w:tc>
          <w:tcPr>
            <w:tcW w:w="3798" w:type="dxa"/>
          </w:tcPr>
          <w:p w14:paraId="47A78E24" w14:textId="77777777" w:rsidR="00BC3B8E" w:rsidRDefault="00670948">
            <w:pPr>
              <w:spacing w:after="0" w:line="240" w:lineRule="auto"/>
              <w:rPr>
                <w:rFonts w:ascii="Times New Roman" w:hAnsi="Times New Roman" w:cs="Times New Roman"/>
                <w:bCs/>
                <w:sz w:val="24"/>
                <w:szCs w:val="24"/>
              </w:rPr>
            </w:pPr>
            <w:r>
              <w:rPr>
                <w:rFonts w:ascii="Times New Roman" w:hAnsi="Times New Roman" w:cs="Times New Roman"/>
                <w:bCs/>
                <w:sz w:val="24"/>
                <w:szCs w:val="24"/>
              </w:rPr>
              <w:t>ПК 4.3. Осуществлять уход за пациентом.</w:t>
            </w:r>
          </w:p>
        </w:tc>
        <w:tc>
          <w:tcPr>
            <w:tcW w:w="10988" w:type="dxa"/>
          </w:tcPr>
          <w:p w14:paraId="0204C6D6"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0C4CA55C" w14:textId="3CFA0BA5" w:rsidR="00BC3B8E" w:rsidRDefault="00206C95">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25</w:t>
            </w:r>
            <w:r w:rsidR="00670948">
              <w:rPr>
                <w:rFonts w:ascii="Times New Roman" w:hAnsi="Times New Roman" w:cs="Times New Roman"/>
                <w:sz w:val="24"/>
                <w:szCs w:val="24"/>
              </w:rPr>
              <w:t>. Необходимым условием проведения эксперимента на человеке является:</w:t>
            </w:r>
          </w:p>
          <w:p w14:paraId="737074F1"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Добровольное информированное согласие испытуемого</w:t>
            </w:r>
          </w:p>
          <w:p w14:paraId="3C432D1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Решение врача</w:t>
            </w:r>
          </w:p>
          <w:p w14:paraId="7824A28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Согласие родственников</w:t>
            </w:r>
          </w:p>
          <w:p w14:paraId="332B4CB7" w14:textId="5F9D916E" w:rsidR="00BC3B8E" w:rsidRPr="00206C95" w:rsidRDefault="00670948" w:rsidP="00206C9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4FC838B6" w14:textId="0837DB28" w:rsidR="00BC3B8E" w:rsidRDefault="00BC3B8E">
            <w:pPr>
              <w:spacing w:after="0" w:line="240" w:lineRule="auto"/>
              <w:rPr>
                <w:rFonts w:ascii="Times New Roman" w:hAnsi="Times New Roman" w:cs="Times New Roman"/>
                <w:color w:val="000000"/>
                <w:sz w:val="24"/>
                <w:szCs w:val="24"/>
              </w:rPr>
            </w:pPr>
          </w:p>
        </w:tc>
      </w:tr>
      <w:tr w:rsidR="00BC3B8E" w14:paraId="5C961DA6" w14:textId="77777777">
        <w:tc>
          <w:tcPr>
            <w:tcW w:w="3798" w:type="dxa"/>
          </w:tcPr>
          <w:p w14:paraId="294436B0" w14:textId="77777777" w:rsidR="00BC3B8E" w:rsidRDefault="00670948">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ПК 4.4. Обучать пациента (его законных представителей) и лиц, осуществляющих уход, приемам ухода и </w:t>
            </w:r>
            <w:proofErr w:type="spellStart"/>
            <w:r>
              <w:rPr>
                <w:rFonts w:ascii="Times New Roman" w:hAnsi="Times New Roman" w:cs="Times New Roman"/>
                <w:bCs/>
                <w:sz w:val="24"/>
                <w:szCs w:val="24"/>
              </w:rPr>
              <w:t>самоухода</w:t>
            </w:r>
            <w:proofErr w:type="spellEnd"/>
            <w:r>
              <w:rPr>
                <w:rFonts w:ascii="Times New Roman" w:hAnsi="Times New Roman" w:cs="Times New Roman"/>
                <w:bCs/>
                <w:sz w:val="24"/>
                <w:szCs w:val="24"/>
              </w:rPr>
              <w:t>.</w:t>
            </w:r>
          </w:p>
        </w:tc>
        <w:tc>
          <w:tcPr>
            <w:tcW w:w="10988" w:type="dxa"/>
          </w:tcPr>
          <w:p w14:paraId="38F2CF4F"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5607ED94" w14:textId="6E67B5DB" w:rsidR="00BC3B8E" w:rsidRDefault="00206C95">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26</w:t>
            </w:r>
            <w:r w:rsidR="00670948">
              <w:rPr>
                <w:rFonts w:ascii="Times New Roman" w:hAnsi="Times New Roman" w:cs="Times New Roman"/>
                <w:sz w:val="24"/>
                <w:szCs w:val="24"/>
              </w:rPr>
              <w:t>. Гражданин имеет право отказаться от участия в эксперименте:</w:t>
            </w:r>
          </w:p>
          <w:p w14:paraId="0932257B"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На любой стадии</w:t>
            </w:r>
          </w:p>
          <w:p w14:paraId="63D48393"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Только до начала эксперимента</w:t>
            </w:r>
          </w:p>
          <w:p w14:paraId="6AC87877"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Только при угрозе жизни или здоровью</w:t>
            </w:r>
          </w:p>
          <w:p w14:paraId="2D060FBA" w14:textId="0EC703EC" w:rsidR="00BC3B8E" w:rsidRDefault="00670948" w:rsidP="00206C9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Ключ: А</w:t>
            </w:r>
          </w:p>
        </w:tc>
      </w:tr>
      <w:tr w:rsidR="00BC3B8E" w14:paraId="3E4D1554" w14:textId="77777777">
        <w:tc>
          <w:tcPr>
            <w:tcW w:w="3798" w:type="dxa"/>
          </w:tcPr>
          <w:p w14:paraId="05FC434C"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ПК 4.5. Оказывать медицинскую помощь в неотложной форме.</w:t>
            </w:r>
          </w:p>
          <w:p w14:paraId="39AE73DB" w14:textId="77777777" w:rsidR="00BC3B8E" w:rsidRDefault="00BC3B8E">
            <w:pPr>
              <w:spacing w:after="0" w:line="240" w:lineRule="auto"/>
              <w:rPr>
                <w:rFonts w:ascii="Times New Roman" w:hAnsi="Times New Roman" w:cs="Times New Roman"/>
                <w:bCs/>
                <w:sz w:val="24"/>
                <w:szCs w:val="24"/>
              </w:rPr>
            </w:pPr>
          </w:p>
        </w:tc>
        <w:tc>
          <w:tcPr>
            <w:tcW w:w="10988" w:type="dxa"/>
          </w:tcPr>
          <w:p w14:paraId="324F35ED" w14:textId="77777777" w:rsidR="00BC3B8E" w:rsidRDefault="00BC3B8E">
            <w:pPr>
              <w:spacing w:after="0" w:line="240" w:lineRule="auto"/>
              <w:rPr>
                <w:rFonts w:ascii="Times New Roman" w:hAnsi="Times New Roman" w:cs="Times New Roman"/>
                <w:color w:val="000000"/>
                <w:sz w:val="24"/>
                <w:szCs w:val="24"/>
              </w:rPr>
            </w:pPr>
          </w:p>
          <w:p w14:paraId="23D48816"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2B75764E" w14:textId="1048FC0D" w:rsidR="00BC3B8E" w:rsidRDefault="00206C9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27</w:t>
            </w:r>
            <w:r w:rsidR="00670948">
              <w:rPr>
                <w:rFonts w:ascii="Times New Roman" w:hAnsi="Times New Roman" w:cs="Times New Roman"/>
                <w:sz w:val="24"/>
                <w:szCs w:val="24"/>
              </w:rPr>
              <w:t>. Модель инженерного типа, в которой:</w:t>
            </w:r>
          </w:p>
          <w:p w14:paraId="54485EA8"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Врач выступает в роли ученого, эксперта по данной проблеме</w:t>
            </w:r>
          </w:p>
          <w:p w14:paraId="77644871"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Врач опирается только на факты</w:t>
            </w:r>
          </w:p>
          <w:p w14:paraId="5D3C0917"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Врач относится к пациенту как к личности</w:t>
            </w:r>
          </w:p>
          <w:p w14:paraId="6335A2E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Пациент воспринимает врача как отца</w:t>
            </w:r>
          </w:p>
          <w:p w14:paraId="1BB65E51" w14:textId="77777777" w:rsidR="00BC3B8E" w:rsidRDefault="00670948">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086DE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p>
        </w:tc>
      </w:tr>
      <w:tr w:rsidR="00BC3B8E" w14:paraId="422F008F" w14:textId="77777777">
        <w:tc>
          <w:tcPr>
            <w:tcW w:w="3798" w:type="dxa"/>
          </w:tcPr>
          <w:p w14:paraId="2E38116E"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ПК 4.6. Участвовать в проведении мероприятий медицинской реабилитации.</w:t>
            </w:r>
          </w:p>
          <w:p w14:paraId="3801819A" w14:textId="77777777" w:rsidR="00BC3B8E" w:rsidRDefault="00BC3B8E">
            <w:pPr>
              <w:spacing w:after="0" w:line="240" w:lineRule="auto"/>
              <w:rPr>
                <w:rFonts w:ascii="Times New Roman" w:hAnsi="Times New Roman" w:cs="Times New Roman"/>
                <w:bCs/>
                <w:sz w:val="24"/>
                <w:szCs w:val="24"/>
              </w:rPr>
            </w:pPr>
          </w:p>
        </w:tc>
        <w:tc>
          <w:tcPr>
            <w:tcW w:w="10988" w:type="dxa"/>
          </w:tcPr>
          <w:p w14:paraId="2CD5C637"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2021FA95" w14:textId="0DFEE522" w:rsidR="00BC3B8E" w:rsidRDefault="0032096D">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28</w:t>
            </w:r>
            <w:r w:rsidR="00670948">
              <w:rPr>
                <w:rFonts w:ascii="Times New Roman" w:hAnsi="Times New Roman" w:cs="Times New Roman"/>
                <w:sz w:val="24"/>
                <w:szCs w:val="24"/>
              </w:rPr>
              <w:t>. Биомедицинская этика – это:</w:t>
            </w:r>
          </w:p>
          <w:p w14:paraId="5296EE5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Наука о моральных нормах и принципах, регулирующих поведение медицинских работников в системе их профессиональной деятельности</w:t>
            </w:r>
          </w:p>
          <w:p w14:paraId="03431D29"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Учение о профессиональном долге врача</w:t>
            </w:r>
          </w:p>
          <w:p w14:paraId="40C26A49"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Прикладная междисциплинарная наука, предметом которой выступает нравственное отношение общества в целом и профессионалов – медиков и биологов – к человеку, его жизни, здоровью, смерти</w:t>
            </w:r>
          </w:p>
          <w:p w14:paraId="7D745BCB"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В</w:t>
            </w:r>
          </w:p>
          <w:p w14:paraId="52CDF4A3" w14:textId="77777777" w:rsidR="00BC3B8E" w:rsidRDefault="00BC3B8E" w:rsidP="0032096D">
            <w:pPr>
              <w:autoSpaceDE w:val="0"/>
              <w:autoSpaceDN w:val="0"/>
              <w:adjustRightInd w:val="0"/>
              <w:spacing w:after="0" w:line="240" w:lineRule="auto"/>
              <w:rPr>
                <w:rFonts w:ascii="Times New Roman" w:hAnsi="Times New Roman" w:cs="Times New Roman"/>
                <w:color w:val="000000"/>
                <w:sz w:val="24"/>
                <w:szCs w:val="24"/>
              </w:rPr>
            </w:pPr>
          </w:p>
        </w:tc>
      </w:tr>
      <w:tr w:rsidR="00BC3B8E" w14:paraId="47778475" w14:textId="77777777">
        <w:tc>
          <w:tcPr>
            <w:tcW w:w="3798" w:type="dxa"/>
          </w:tcPr>
          <w:p w14:paraId="203544A5" w14:textId="77777777" w:rsidR="00BC3B8E" w:rsidRDefault="00670948">
            <w:pPr>
              <w:spacing w:after="0" w:line="240" w:lineRule="auto"/>
              <w:rPr>
                <w:rFonts w:ascii="Times New Roman" w:hAnsi="Times New Roman" w:cs="Times New Roman"/>
                <w:bCs/>
                <w:sz w:val="24"/>
                <w:szCs w:val="24"/>
              </w:rPr>
            </w:pPr>
            <w:r>
              <w:rPr>
                <w:rFonts w:ascii="Times New Roman" w:hAnsi="Times New Roman" w:cs="Times New Roman"/>
                <w:bCs/>
                <w:sz w:val="24"/>
                <w:szCs w:val="24"/>
              </w:rPr>
              <w:t>ПК 5.2. Оказывать медицинскую помощь в экстренной форме.</w:t>
            </w:r>
          </w:p>
        </w:tc>
        <w:tc>
          <w:tcPr>
            <w:tcW w:w="10988" w:type="dxa"/>
          </w:tcPr>
          <w:p w14:paraId="3697277D"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5FD2AD11" w14:textId="3510122F" w:rsidR="00BC3B8E" w:rsidRDefault="0032096D">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29</w:t>
            </w:r>
            <w:r w:rsidR="00670948">
              <w:rPr>
                <w:rFonts w:ascii="Times New Roman" w:hAnsi="Times New Roman" w:cs="Times New Roman"/>
                <w:color w:val="000000"/>
                <w:sz w:val="24"/>
                <w:szCs w:val="24"/>
              </w:rPr>
              <w:t>. Биоэтическое знание характеризуется:</w:t>
            </w:r>
          </w:p>
          <w:p w14:paraId="30464A08"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 Индивидуально-авторским характером</w:t>
            </w:r>
          </w:p>
          <w:p w14:paraId="1392DB1E"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 Наличием национальных особенностей</w:t>
            </w:r>
          </w:p>
          <w:p w14:paraId="03ECC8F2"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Универсальностью</w:t>
            </w:r>
          </w:p>
          <w:p w14:paraId="2DE5A47D"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В</w:t>
            </w:r>
          </w:p>
          <w:p w14:paraId="5DE40834" w14:textId="77777777" w:rsidR="00BC3B8E" w:rsidRDefault="00BC3B8E">
            <w:pPr>
              <w:spacing w:after="0" w:line="240" w:lineRule="auto"/>
              <w:rPr>
                <w:rFonts w:ascii="Times New Roman" w:hAnsi="Times New Roman" w:cs="Times New Roman"/>
                <w:b/>
                <w:color w:val="000000"/>
                <w:sz w:val="24"/>
                <w:szCs w:val="24"/>
              </w:rPr>
            </w:pPr>
          </w:p>
          <w:p w14:paraId="08644C71"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0AD542BA" w14:textId="44966B51"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r w:rsidR="0032096D">
              <w:rPr>
                <w:rFonts w:ascii="Times New Roman" w:hAnsi="Times New Roman" w:cs="Times New Roman"/>
                <w:sz w:val="24"/>
                <w:szCs w:val="24"/>
              </w:rPr>
              <w:t>0</w:t>
            </w:r>
            <w:r>
              <w:rPr>
                <w:rFonts w:ascii="Times New Roman" w:hAnsi="Times New Roman" w:cs="Times New Roman"/>
                <w:sz w:val="24"/>
                <w:szCs w:val="24"/>
              </w:rPr>
              <w:t>. Модель контрактного типа, в которой:</w:t>
            </w:r>
          </w:p>
          <w:p w14:paraId="326D8B79"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Пациент подчинен врачу</w:t>
            </w:r>
          </w:p>
          <w:p w14:paraId="2F8C79C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Врач и пациент осознают свои обязанности и выгоды</w:t>
            </w:r>
          </w:p>
          <w:p w14:paraId="3B277798"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Врач и пациент заключают соглашение (договор) между собой</w:t>
            </w:r>
          </w:p>
          <w:p w14:paraId="7423C893"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Врач и пациент выступают как коллеги или партнеры</w:t>
            </w:r>
          </w:p>
          <w:p w14:paraId="1BD29EC0"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Б</w:t>
            </w:r>
            <w:proofErr w:type="gramStart"/>
            <w:r>
              <w:rPr>
                <w:rFonts w:ascii="Times New Roman" w:hAnsi="Times New Roman" w:cs="Times New Roman"/>
                <w:color w:val="000000"/>
                <w:sz w:val="24"/>
                <w:szCs w:val="24"/>
              </w:rPr>
              <w:t>,В</w:t>
            </w:r>
            <w:proofErr w:type="gramEnd"/>
          </w:p>
          <w:p w14:paraId="2E1A7141" w14:textId="599FDEE3" w:rsidR="00BC3B8E" w:rsidRDefault="00BC3B8E">
            <w:pPr>
              <w:spacing w:after="0" w:line="240" w:lineRule="auto"/>
              <w:rPr>
                <w:rFonts w:ascii="Times New Roman" w:hAnsi="Times New Roman" w:cs="Times New Roman"/>
                <w:color w:val="000000"/>
                <w:sz w:val="24"/>
                <w:szCs w:val="24"/>
              </w:rPr>
            </w:pPr>
          </w:p>
        </w:tc>
      </w:tr>
    </w:tbl>
    <w:p w14:paraId="4F215F09" w14:textId="77777777" w:rsidR="00086DE8" w:rsidRDefault="00086DE8" w:rsidP="00B37A69">
      <w:pPr>
        <w:autoSpaceDE w:val="0"/>
        <w:autoSpaceDN w:val="0"/>
        <w:adjustRightInd w:val="0"/>
        <w:spacing w:after="0" w:line="240" w:lineRule="auto"/>
        <w:jc w:val="center"/>
        <w:rPr>
          <w:rFonts w:ascii="Times New Roman" w:hAnsi="Times New Roman" w:cs="Times New Roman"/>
          <w:b/>
          <w:color w:val="000000"/>
          <w:sz w:val="28"/>
          <w:szCs w:val="28"/>
        </w:rPr>
      </w:pPr>
    </w:p>
    <w:p w14:paraId="444C2D3E" w14:textId="77777777" w:rsidR="00206C95" w:rsidRDefault="00206C95" w:rsidP="00B37A69">
      <w:pPr>
        <w:autoSpaceDE w:val="0"/>
        <w:autoSpaceDN w:val="0"/>
        <w:adjustRightInd w:val="0"/>
        <w:spacing w:after="0" w:line="240" w:lineRule="auto"/>
        <w:jc w:val="center"/>
        <w:rPr>
          <w:rFonts w:ascii="Times New Roman" w:hAnsi="Times New Roman" w:cs="Times New Roman"/>
          <w:b/>
          <w:color w:val="000000"/>
          <w:sz w:val="28"/>
          <w:szCs w:val="28"/>
        </w:rPr>
      </w:pPr>
    </w:p>
    <w:p w14:paraId="2A58B4F7" w14:textId="77777777" w:rsidR="00206C95" w:rsidRDefault="00206C95" w:rsidP="0032096D">
      <w:pPr>
        <w:autoSpaceDE w:val="0"/>
        <w:autoSpaceDN w:val="0"/>
        <w:adjustRightInd w:val="0"/>
        <w:spacing w:after="0" w:line="240" w:lineRule="auto"/>
        <w:rPr>
          <w:rFonts w:ascii="Times New Roman" w:hAnsi="Times New Roman" w:cs="Times New Roman"/>
          <w:b/>
          <w:color w:val="000000"/>
          <w:sz w:val="28"/>
          <w:szCs w:val="28"/>
        </w:rPr>
      </w:pPr>
    </w:p>
    <w:p w14:paraId="4E47B0A3" w14:textId="77777777" w:rsidR="00BC3B8E" w:rsidRDefault="00670948" w:rsidP="00B37A69">
      <w:pPr>
        <w:autoSpaceDE w:val="0"/>
        <w:autoSpaceDN w:val="0"/>
        <w:adjustRightInd w:val="0"/>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Оценочные средства для промежуточного контроля</w:t>
      </w:r>
    </w:p>
    <w:p w14:paraId="2F504B49" w14:textId="77777777" w:rsidR="00BC3B8E" w:rsidRDefault="00BC3B8E">
      <w:pPr>
        <w:autoSpaceDE w:val="0"/>
        <w:autoSpaceDN w:val="0"/>
        <w:adjustRightInd w:val="0"/>
        <w:spacing w:after="0" w:line="240" w:lineRule="auto"/>
        <w:ind w:firstLine="709"/>
        <w:jc w:val="center"/>
        <w:rPr>
          <w:rFonts w:ascii="Times New Roman" w:hAnsi="Times New Roman" w:cs="Times New Roman"/>
          <w:b/>
          <w:color w:val="000000"/>
          <w:sz w:val="28"/>
          <w:szCs w:val="28"/>
        </w:rPr>
      </w:pPr>
    </w:p>
    <w:tbl>
      <w:tblPr>
        <w:tblStyle w:val="a3"/>
        <w:tblW w:w="0" w:type="auto"/>
        <w:tblLook w:val="04A0" w:firstRow="1" w:lastRow="0" w:firstColumn="1" w:lastColumn="0" w:noHBand="0" w:noVBand="1"/>
      </w:tblPr>
      <w:tblGrid>
        <w:gridCol w:w="3798"/>
        <w:gridCol w:w="10988"/>
      </w:tblGrid>
      <w:tr w:rsidR="00BC3B8E" w14:paraId="0518FC60" w14:textId="77777777">
        <w:trPr>
          <w:trHeight w:val="3700"/>
        </w:trPr>
        <w:tc>
          <w:tcPr>
            <w:tcW w:w="3798" w:type="dxa"/>
          </w:tcPr>
          <w:p w14:paraId="366502D7" w14:textId="77777777" w:rsidR="00BC3B8E" w:rsidRDefault="00670948">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ОК 01. Выбирать способы решения задач профессиональной деятельности применительно к различным контекстам.</w:t>
            </w:r>
          </w:p>
          <w:p w14:paraId="5C2ACB58" w14:textId="77777777" w:rsidR="00BC3B8E" w:rsidRDefault="00BC3B8E">
            <w:pPr>
              <w:autoSpaceDE w:val="0"/>
              <w:autoSpaceDN w:val="0"/>
              <w:adjustRightInd w:val="0"/>
              <w:spacing w:after="0" w:line="240" w:lineRule="auto"/>
              <w:jc w:val="center"/>
              <w:rPr>
                <w:rFonts w:ascii="Times New Roman" w:hAnsi="Times New Roman" w:cs="Times New Roman"/>
                <w:b/>
                <w:color w:val="000000"/>
                <w:sz w:val="28"/>
                <w:szCs w:val="28"/>
              </w:rPr>
            </w:pPr>
          </w:p>
        </w:tc>
        <w:tc>
          <w:tcPr>
            <w:tcW w:w="10988" w:type="dxa"/>
          </w:tcPr>
          <w:p w14:paraId="70C7D59E"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0786063F" w14:textId="77777777" w:rsidR="00BC3B8E" w:rsidRDefault="00BC3B8E">
            <w:pPr>
              <w:autoSpaceDE w:val="0"/>
              <w:autoSpaceDN w:val="0"/>
              <w:adjustRightInd w:val="0"/>
              <w:spacing w:after="0" w:line="240" w:lineRule="auto"/>
              <w:rPr>
                <w:rFonts w:ascii="Times New Roman" w:hAnsi="Times New Roman" w:cs="Times New Roman"/>
                <w:b/>
                <w:color w:val="000000"/>
                <w:sz w:val="24"/>
                <w:szCs w:val="24"/>
              </w:rPr>
            </w:pPr>
          </w:p>
          <w:p w14:paraId="3BAA4C25" w14:textId="76C85FE5" w:rsidR="00BC3B8E" w:rsidRDefault="008F526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r w:rsidR="00670948">
              <w:rPr>
                <w:rFonts w:ascii="Times New Roman" w:hAnsi="Times New Roman" w:cs="Times New Roman"/>
                <w:sz w:val="24"/>
                <w:szCs w:val="24"/>
              </w:rPr>
              <w:t xml:space="preserve">. Какое понятие этики выражает стремление человека к наслаждению? </w:t>
            </w:r>
          </w:p>
          <w:p w14:paraId="0F37F632"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Гедонизм</w:t>
            </w:r>
          </w:p>
          <w:p w14:paraId="70EC8BF7"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 Эгоизм</w:t>
            </w:r>
          </w:p>
          <w:p w14:paraId="3DC27E96"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Практицизм</w:t>
            </w:r>
          </w:p>
          <w:p w14:paraId="697F2412"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1FF36162" w14:textId="77777777" w:rsidR="00BC3B8E" w:rsidRDefault="00BC3B8E">
            <w:pPr>
              <w:autoSpaceDE w:val="0"/>
              <w:autoSpaceDN w:val="0"/>
              <w:adjustRightInd w:val="0"/>
              <w:spacing w:after="0" w:line="240" w:lineRule="auto"/>
              <w:rPr>
                <w:rFonts w:ascii="Times New Roman" w:hAnsi="Times New Roman" w:cs="Times New Roman"/>
                <w:b/>
                <w:color w:val="000000"/>
                <w:sz w:val="24"/>
                <w:szCs w:val="24"/>
              </w:rPr>
            </w:pPr>
          </w:p>
          <w:p w14:paraId="56EBBD99"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2CD57DFC" w14:textId="13C7F871" w:rsidR="00BC3B8E" w:rsidRDefault="008F526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00670948">
              <w:rPr>
                <w:rFonts w:ascii="Times New Roman" w:hAnsi="Times New Roman" w:cs="Times New Roman"/>
                <w:sz w:val="24"/>
                <w:szCs w:val="24"/>
              </w:rPr>
              <w:t>. Что относится к важнейшим положениям медицинской этики Гиппократа?</w:t>
            </w:r>
          </w:p>
          <w:p w14:paraId="154EF98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Непричинение вреда врачебными действиями</w:t>
            </w:r>
          </w:p>
          <w:p w14:paraId="11C66BE2"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Любовь к ближнему</w:t>
            </w:r>
          </w:p>
          <w:p w14:paraId="0425826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Запрет на искусственное прерывание беременности</w:t>
            </w:r>
          </w:p>
          <w:p w14:paraId="2E08D0A9"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Обязанности фармацевтов</w:t>
            </w:r>
          </w:p>
          <w:p w14:paraId="2339A70F"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roofErr w:type="gramStart"/>
            <w:r>
              <w:rPr>
                <w:rFonts w:ascii="Times New Roman" w:hAnsi="Times New Roman" w:cs="Times New Roman"/>
                <w:color w:val="000000"/>
                <w:sz w:val="24"/>
                <w:szCs w:val="24"/>
              </w:rPr>
              <w:t>,В</w:t>
            </w:r>
            <w:proofErr w:type="gramEnd"/>
          </w:p>
          <w:p w14:paraId="1173087A" w14:textId="77777777" w:rsidR="00BC3B8E" w:rsidRDefault="00BC3B8E" w:rsidP="008F5260">
            <w:pPr>
              <w:spacing w:after="0" w:line="240" w:lineRule="auto"/>
              <w:rPr>
                <w:rFonts w:ascii="Times New Roman" w:hAnsi="Times New Roman" w:cs="Times New Roman"/>
                <w:sz w:val="24"/>
                <w:szCs w:val="24"/>
                <w:lang w:eastAsia="ru-RU"/>
              </w:rPr>
            </w:pPr>
          </w:p>
        </w:tc>
      </w:tr>
      <w:tr w:rsidR="00BC3B8E" w14:paraId="3C91D712" w14:textId="77777777">
        <w:trPr>
          <w:trHeight w:val="3018"/>
        </w:trPr>
        <w:tc>
          <w:tcPr>
            <w:tcW w:w="3798" w:type="dxa"/>
          </w:tcPr>
          <w:p w14:paraId="2A96B05D" w14:textId="77777777" w:rsidR="00BC3B8E" w:rsidRDefault="00670948">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1F8B02E" w14:textId="77777777" w:rsidR="00BC3B8E" w:rsidRDefault="00BC3B8E">
            <w:pPr>
              <w:autoSpaceDE w:val="0"/>
              <w:autoSpaceDN w:val="0"/>
              <w:adjustRightInd w:val="0"/>
              <w:spacing w:after="0" w:line="240" w:lineRule="auto"/>
              <w:jc w:val="center"/>
              <w:rPr>
                <w:rFonts w:ascii="Times New Roman" w:hAnsi="Times New Roman" w:cs="Times New Roman"/>
                <w:b/>
                <w:color w:val="000000"/>
                <w:sz w:val="28"/>
                <w:szCs w:val="28"/>
              </w:rPr>
            </w:pPr>
          </w:p>
        </w:tc>
        <w:tc>
          <w:tcPr>
            <w:tcW w:w="10988" w:type="dxa"/>
          </w:tcPr>
          <w:p w14:paraId="6C8BD117"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4AE14D46" w14:textId="099E843A" w:rsidR="00BC3B8E" w:rsidRDefault="008F52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w:t>
            </w:r>
            <w:r w:rsidR="00670948">
              <w:rPr>
                <w:rFonts w:ascii="Times New Roman" w:hAnsi="Times New Roman" w:cs="Times New Roman"/>
                <w:color w:val="000000"/>
                <w:sz w:val="24"/>
                <w:szCs w:val="24"/>
              </w:rPr>
              <w:t>. Назовите основную форму нравственного самоконтроля?</w:t>
            </w:r>
          </w:p>
          <w:p w14:paraId="405E6240"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 Совесть</w:t>
            </w:r>
          </w:p>
          <w:p w14:paraId="7FEC19B2"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 Долг</w:t>
            </w:r>
          </w:p>
          <w:p w14:paraId="1FA2C9D0"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Справедливость</w:t>
            </w:r>
          </w:p>
          <w:p w14:paraId="4324E5B0"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745A5299" w14:textId="77777777" w:rsidR="00BC3B8E" w:rsidRDefault="00BC3B8E">
            <w:pPr>
              <w:spacing w:after="0" w:line="240" w:lineRule="auto"/>
              <w:rPr>
                <w:rFonts w:ascii="Times New Roman" w:eastAsia="Calibri" w:hAnsi="Times New Roman" w:cs="Times New Roman"/>
                <w:b/>
                <w:sz w:val="24"/>
                <w:szCs w:val="24"/>
                <w:lang w:eastAsia="ru-RU"/>
              </w:rPr>
            </w:pPr>
          </w:p>
          <w:p w14:paraId="481FB6A9"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03AF4DA3"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В своих медицинских трудах Гиппократ рассматривает такие вопросы, как:</w:t>
            </w:r>
          </w:p>
          <w:p w14:paraId="77420A54"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Проблему взаимоотношения врачей</w:t>
            </w:r>
          </w:p>
          <w:p w14:paraId="3B93277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Проблему информирования пациента о его здоровье</w:t>
            </w:r>
          </w:p>
          <w:p w14:paraId="175E9A57"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Проблему веры</w:t>
            </w:r>
          </w:p>
          <w:p w14:paraId="2353AA5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Проблему любви</w:t>
            </w:r>
          </w:p>
          <w:p w14:paraId="5BBB7272" w14:textId="4A89F4E4"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3C5D9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p>
          <w:p w14:paraId="0DDEEF5F" w14:textId="21436B48" w:rsidR="00BC3B8E" w:rsidRDefault="00BC3B8E">
            <w:pPr>
              <w:autoSpaceDE w:val="0"/>
              <w:autoSpaceDN w:val="0"/>
              <w:adjustRightInd w:val="0"/>
              <w:spacing w:after="0" w:line="240" w:lineRule="auto"/>
              <w:rPr>
                <w:rFonts w:ascii="Times New Roman" w:eastAsia="Calibri" w:hAnsi="Times New Roman" w:cs="Times New Roman"/>
                <w:b/>
                <w:sz w:val="24"/>
                <w:szCs w:val="24"/>
                <w:lang w:eastAsia="ru-RU"/>
              </w:rPr>
            </w:pPr>
          </w:p>
        </w:tc>
      </w:tr>
      <w:tr w:rsidR="00BC3B8E" w14:paraId="6564169B" w14:textId="77777777">
        <w:trPr>
          <w:trHeight w:val="5974"/>
        </w:trPr>
        <w:tc>
          <w:tcPr>
            <w:tcW w:w="3798" w:type="dxa"/>
          </w:tcPr>
          <w:p w14:paraId="41F492EC" w14:textId="77777777" w:rsidR="00BC3B8E" w:rsidRDefault="00670948">
            <w:pPr>
              <w:autoSpaceDE w:val="0"/>
              <w:autoSpaceDN w:val="0"/>
              <w:adjustRightInd w:val="0"/>
              <w:spacing w:after="0" w:line="240" w:lineRule="auto"/>
              <w:rPr>
                <w:rFonts w:ascii="Times New Roman" w:hAnsi="Times New Roman" w:cs="Times New Roman"/>
                <w:b/>
                <w:color w:val="000000"/>
                <w:sz w:val="28"/>
                <w:szCs w:val="28"/>
              </w:rPr>
            </w:pPr>
            <w:r>
              <w:rPr>
                <w:rFonts w:ascii="Times New Roman" w:hAnsi="Times New Roman" w:cs="Times New Roman"/>
                <w:bCs/>
                <w:color w:val="000000"/>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0988" w:type="dxa"/>
          </w:tcPr>
          <w:p w14:paraId="1CAFD1CB" w14:textId="77777777" w:rsidR="00BC3B8E" w:rsidRDefault="00670948" w:rsidP="003C5D93">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49F56488"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661EA0C7" w14:textId="77777777" w:rsidR="00BC3B8E" w:rsidRDefault="00670948">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5. Что можно отнести к основным видам ответственности?</w:t>
            </w:r>
          </w:p>
          <w:p w14:paraId="400AD74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Нравственная</w:t>
            </w:r>
          </w:p>
          <w:p w14:paraId="7AF252C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Гуманитарная</w:t>
            </w:r>
          </w:p>
          <w:p w14:paraId="3D5D8F47"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Системная</w:t>
            </w:r>
          </w:p>
          <w:p w14:paraId="494E76A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Профессиональная</w:t>
            </w:r>
          </w:p>
          <w:p w14:paraId="6229BE2D" w14:textId="5E10EE11"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3C5D9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Г</w:t>
            </w:r>
          </w:p>
          <w:p w14:paraId="538689E7" w14:textId="77777777" w:rsidR="00BC3B8E" w:rsidRDefault="00BC3B8E">
            <w:pPr>
              <w:autoSpaceDE w:val="0"/>
              <w:autoSpaceDN w:val="0"/>
              <w:adjustRightInd w:val="0"/>
              <w:spacing w:after="0" w:line="240" w:lineRule="auto"/>
              <w:rPr>
                <w:rFonts w:ascii="Times New Roman" w:hAnsi="Times New Roman" w:cs="Times New Roman"/>
                <w:sz w:val="24"/>
                <w:szCs w:val="24"/>
              </w:rPr>
            </w:pPr>
          </w:p>
          <w:p w14:paraId="6B6550C3"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на последовательность действий</w:t>
            </w:r>
          </w:p>
          <w:p w14:paraId="28D82D9F" w14:textId="64A64EBA" w:rsidR="00BC3B8E" w:rsidRDefault="003C5D93">
            <w:pPr>
              <w:autoSpaceDE w:val="0"/>
              <w:autoSpaceDN w:val="0"/>
              <w:adjustRightInd w:val="0"/>
              <w:spacing w:after="0" w:line="240" w:lineRule="auto"/>
              <w:rPr>
                <w:rFonts w:ascii="Times New Roman" w:hAnsi="Times New Roman" w:cs="Times New Roman"/>
                <w:bCs/>
                <w:color w:val="333333"/>
                <w:sz w:val="24"/>
                <w:szCs w:val="24"/>
                <w:shd w:val="clear" w:color="auto" w:fill="FFFFFF"/>
              </w:rPr>
            </w:pPr>
            <w:r>
              <w:rPr>
                <w:rFonts w:ascii="Times New Roman" w:hAnsi="Times New Roman" w:cs="Times New Roman"/>
                <w:bCs/>
                <w:color w:val="333333"/>
                <w:sz w:val="24"/>
                <w:szCs w:val="24"/>
                <w:shd w:val="clear" w:color="auto" w:fill="FFFFFF"/>
              </w:rPr>
              <w:t>6</w:t>
            </w:r>
            <w:r w:rsidR="00670948">
              <w:rPr>
                <w:rFonts w:ascii="Times New Roman" w:hAnsi="Times New Roman" w:cs="Times New Roman"/>
                <w:bCs/>
                <w:color w:val="333333"/>
                <w:sz w:val="24"/>
                <w:szCs w:val="24"/>
                <w:shd w:val="clear" w:color="auto" w:fill="FFFFFF"/>
              </w:rPr>
              <w:t>. Расположите в правильной последовательности следующие документы:</w:t>
            </w:r>
          </w:p>
          <w:p w14:paraId="085AEC14" w14:textId="77777777" w:rsidR="00BC3B8E" w:rsidRDefault="00670948">
            <w:pPr>
              <w:autoSpaceDE w:val="0"/>
              <w:autoSpaceDN w:val="0"/>
              <w:adjustRightInd w:val="0"/>
              <w:spacing w:after="0" w:line="240" w:lineRule="auto"/>
              <w:rPr>
                <w:rFonts w:ascii="Times New Roman" w:hAnsi="Times New Roman" w:cs="Times New Roman"/>
                <w:bCs/>
                <w:color w:val="333333"/>
                <w:sz w:val="24"/>
                <w:szCs w:val="24"/>
                <w:shd w:val="clear" w:color="auto" w:fill="FFFFFF"/>
              </w:rPr>
            </w:pPr>
            <w:r>
              <w:rPr>
                <w:rFonts w:ascii="Times New Roman" w:hAnsi="Times New Roman" w:cs="Times New Roman"/>
                <w:bCs/>
                <w:color w:val="333333"/>
                <w:sz w:val="24"/>
                <w:szCs w:val="24"/>
                <w:shd w:val="clear" w:color="auto" w:fill="FFFFFF"/>
              </w:rPr>
              <w:t>А) Нюрнбергский кодекс</w:t>
            </w:r>
          </w:p>
          <w:p w14:paraId="231F8167" w14:textId="77777777" w:rsidR="00BC3B8E" w:rsidRDefault="00670948">
            <w:pPr>
              <w:autoSpaceDE w:val="0"/>
              <w:autoSpaceDN w:val="0"/>
              <w:adjustRightInd w:val="0"/>
              <w:spacing w:after="0" w:line="240" w:lineRule="auto"/>
              <w:rPr>
                <w:rFonts w:ascii="Times New Roman" w:hAnsi="Times New Roman" w:cs="Times New Roman"/>
                <w:bCs/>
                <w:color w:val="333333"/>
                <w:sz w:val="24"/>
                <w:szCs w:val="24"/>
                <w:shd w:val="clear" w:color="auto" w:fill="FFFFFF"/>
              </w:rPr>
            </w:pPr>
            <w:r>
              <w:rPr>
                <w:rFonts w:ascii="Times New Roman" w:hAnsi="Times New Roman" w:cs="Times New Roman"/>
                <w:bCs/>
                <w:color w:val="333333"/>
                <w:sz w:val="24"/>
                <w:szCs w:val="24"/>
                <w:shd w:val="clear" w:color="auto" w:fill="FFFFFF"/>
              </w:rPr>
              <w:t>Б) Закон № 323 «Об основах охраны здоровья граждан» РФ</w:t>
            </w:r>
          </w:p>
          <w:p w14:paraId="0AB4007F" w14:textId="77777777" w:rsidR="00BC3B8E" w:rsidRDefault="00670948">
            <w:pPr>
              <w:autoSpaceDE w:val="0"/>
              <w:autoSpaceDN w:val="0"/>
              <w:adjustRightInd w:val="0"/>
              <w:spacing w:after="0" w:line="240" w:lineRule="auto"/>
              <w:rPr>
                <w:rFonts w:ascii="Times New Roman" w:hAnsi="Times New Roman" w:cs="Times New Roman"/>
                <w:bCs/>
                <w:color w:val="333333"/>
                <w:sz w:val="24"/>
                <w:szCs w:val="24"/>
                <w:shd w:val="clear" w:color="auto" w:fill="FFFFFF"/>
              </w:rPr>
            </w:pPr>
            <w:r>
              <w:rPr>
                <w:rFonts w:ascii="Times New Roman" w:hAnsi="Times New Roman" w:cs="Times New Roman"/>
                <w:bCs/>
                <w:color w:val="333333"/>
                <w:sz w:val="24"/>
                <w:szCs w:val="24"/>
                <w:shd w:val="clear" w:color="auto" w:fill="FFFFFF"/>
              </w:rPr>
              <w:t>В) Корпус Гиппократа</w:t>
            </w:r>
          </w:p>
          <w:p w14:paraId="3683C4D4" w14:textId="77777777" w:rsidR="00BC3B8E" w:rsidRDefault="00670948">
            <w:pPr>
              <w:autoSpaceDE w:val="0"/>
              <w:autoSpaceDN w:val="0"/>
              <w:adjustRightInd w:val="0"/>
              <w:spacing w:after="0" w:line="240" w:lineRule="auto"/>
              <w:rPr>
                <w:rFonts w:ascii="Times New Roman" w:hAnsi="Times New Roman" w:cs="Times New Roman"/>
                <w:bCs/>
                <w:color w:val="333333"/>
                <w:sz w:val="24"/>
                <w:szCs w:val="24"/>
                <w:shd w:val="clear" w:color="auto" w:fill="FFFFFF"/>
              </w:rPr>
            </w:pPr>
            <w:r>
              <w:rPr>
                <w:rFonts w:ascii="Times New Roman" w:hAnsi="Times New Roman" w:cs="Times New Roman"/>
                <w:bCs/>
                <w:color w:val="333333"/>
                <w:sz w:val="24"/>
                <w:szCs w:val="24"/>
                <w:shd w:val="clear" w:color="auto" w:fill="FFFFFF"/>
              </w:rPr>
              <w:t>Г) Хельсинская Декларация</w:t>
            </w:r>
          </w:p>
          <w:p w14:paraId="6BBDA4B1" w14:textId="5097792F" w:rsidR="00BC3B8E" w:rsidRPr="003C5D93"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Ключ</w:t>
            </w:r>
            <w:r>
              <w:rPr>
                <w:rFonts w:ascii="Times New Roman" w:hAnsi="Times New Roman" w:cs="Times New Roman"/>
                <w:bCs/>
                <w:color w:val="333333"/>
                <w:sz w:val="24"/>
                <w:szCs w:val="24"/>
                <w:shd w:val="clear" w:color="auto" w:fill="FFFFFF"/>
              </w:rPr>
              <w:t>: В,</w:t>
            </w:r>
            <w:r w:rsidR="003C5D93">
              <w:rPr>
                <w:rFonts w:ascii="Times New Roman" w:hAnsi="Times New Roman" w:cs="Times New Roman"/>
                <w:bCs/>
                <w:color w:val="333333"/>
                <w:sz w:val="24"/>
                <w:szCs w:val="24"/>
                <w:shd w:val="clear" w:color="auto" w:fill="FFFFFF"/>
              </w:rPr>
              <w:t xml:space="preserve"> </w:t>
            </w:r>
            <w:r>
              <w:rPr>
                <w:rFonts w:ascii="Times New Roman" w:hAnsi="Times New Roman" w:cs="Times New Roman"/>
                <w:bCs/>
                <w:color w:val="333333"/>
                <w:sz w:val="24"/>
                <w:szCs w:val="24"/>
                <w:shd w:val="clear" w:color="auto" w:fill="FFFFFF"/>
              </w:rPr>
              <w:t>А,</w:t>
            </w:r>
            <w:r w:rsidR="003C5D93">
              <w:rPr>
                <w:rFonts w:ascii="Times New Roman" w:hAnsi="Times New Roman" w:cs="Times New Roman"/>
                <w:bCs/>
                <w:color w:val="333333"/>
                <w:sz w:val="24"/>
                <w:szCs w:val="24"/>
                <w:shd w:val="clear" w:color="auto" w:fill="FFFFFF"/>
              </w:rPr>
              <w:t xml:space="preserve"> </w:t>
            </w:r>
            <w:r>
              <w:rPr>
                <w:rFonts w:ascii="Times New Roman" w:hAnsi="Times New Roman" w:cs="Times New Roman"/>
                <w:bCs/>
                <w:color w:val="333333"/>
                <w:sz w:val="24"/>
                <w:szCs w:val="24"/>
                <w:shd w:val="clear" w:color="auto" w:fill="FFFFFF"/>
              </w:rPr>
              <w:t>Г,</w:t>
            </w:r>
            <w:r w:rsidR="003C5D93">
              <w:rPr>
                <w:rFonts w:ascii="Times New Roman" w:hAnsi="Times New Roman" w:cs="Times New Roman"/>
                <w:bCs/>
                <w:color w:val="333333"/>
                <w:sz w:val="24"/>
                <w:szCs w:val="24"/>
                <w:shd w:val="clear" w:color="auto" w:fill="FFFFFF"/>
              </w:rPr>
              <w:t xml:space="preserve"> </w:t>
            </w:r>
            <w:r>
              <w:rPr>
                <w:rFonts w:ascii="Times New Roman" w:hAnsi="Times New Roman" w:cs="Times New Roman"/>
                <w:bCs/>
                <w:color w:val="333333"/>
                <w:sz w:val="24"/>
                <w:szCs w:val="24"/>
                <w:shd w:val="clear" w:color="auto" w:fill="FFFFFF"/>
              </w:rPr>
              <w:t>Б</w:t>
            </w:r>
          </w:p>
        </w:tc>
      </w:tr>
      <w:tr w:rsidR="00BC3B8E" w14:paraId="783934F0" w14:textId="77777777">
        <w:trPr>
          <w:trHeight w:val="5974"/>
        </w:trPr>
        <w:tc>
          <w:tcPr>
            <w:tcW w:w="3798" w:type="dxa"/>
          </w:tcPr>
          <w:p w14:paraId="4BC41F56" w14:textId="77777777" w:rsidR="00BC3B8E" w:rsidRDefault="00670948">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ОК 04. Эффективно взаимодействовать и работать в коллективе и команде.</w:t>
            </w:r>
          </w:p>
        </w:tc>
        <w:tc>
          <w:tcPr>
            <w:tcW w:w="10988" w:type="dxa"/>
          </w:tcPr>
          <w:p w14:paraId="3DF2F6B7"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2CEFA778" w14:textId="61CE93B6" w:rsidR="00BC3B8E" w:rsidRDefault="003C5D9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w:t>
            </w:r>
            <w:r w:rsidR="00670948">
              <w:rPr>
                <w:rFonts w:ascii="Times New Roman" w:hAnsi="Times New Roman" w:cs="Times New Roman"/>
                <w:sz w:val="24"/>
                <w:szCs w:val="24"/>
              </w:rPr>
              <w:t>. Что объединяет медицину и этику?</w:t>
            </w:r>
          </w:p>
          <w:p w14:paraId="00F86A09"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Ориентация на достижение физического благополучия человека</w:t>
            </w:r>
          </w:p>
          <w:p w14:paraId="55087AA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Моральные ценности</w:t>
            </w:r>
          </w:p>
          <w:p w14:paraId="4156A9B8"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Стремление к знанию механизмов человеческого поведения</w:t>
            </w:r>
          </w:p>
          <w:p w14:paraId="34B9D49B"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Б</w:t>
            </w:r>
          </w:p>
          <w:p w14:paraId="003E6B80"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75AEC4CB"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4CC0A1E6" w14:textId="6D7DD878" w:rsidR="00BC3B8E" w:rsidRDefault="003C5D9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w:t>
            </w:r>
            <w:r w:rsidR="00670948">
              <w:rPr>
                <w:rFonts w:ascii="Times New Roman" w:hAnsi="Times New Roman" w:cs="Times New Roman"/>
                <w:sz w:val="24"/>
                <w:szCs w:val="24"/>
              </w:rPr>
              <w:t>. Интерес к этическим проблемам медицины в XX веке обусловлен:</w:t>
            </w:r>
          </w:p>
          <w:p w14:paraId="150FCA0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Дефицитом ресурсов здравоохранения</w:t>
            </w:r>
          </w:p>
          <w:p w14:paraId="19C711D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Защитой прав пациентов</w:t>
            </w:r>
          </w:p>
          <w:p w14:paraId="05052D85"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Развитием философии</w:t>
            </w:r>
          </w:p>
          <w:p w14:paraId="32AFFFD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Этикой Гиппократа</w:t>
            </w:r>
          </w:p>
          <w:p w14:paraId="24F5A6C1" w14:textId="007E77F3"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3C5D9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p>
          <w:p w14:paraId="7F0B0BEE"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65D5B726" w14:textId="1309F812" w:rsidR="00BC3B8E" w:rsidRDefault="003C5D93">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9</w:t>
            </w:r>
            <w:r w:rsidR="00670948">
              <w:rPr>
                <w:rFonts w:ascii="Times New Roman" w:hAnsi="Times New Roman" w:cs="Times New Roman"/>
                <w:sz w:val="24"/>
                <w:szCs w:val="24"/>
              </w:rPr>
              <w:t>. Что относится к основным задачам медицинского консилиума?</w:t>
            </w:r>
          </w:p>
          <w:p w14:paraId="52E0193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Уточнение диагноза</w:t>
            </w:r>
          </w:p>
          <w:p w14:paraId="7A34998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Определение тактики лечения</w:t>
            </w:r>
          </w:p>
          <w:p w14:paraId="4EF32A4F"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Автономия пациента</w:t>
            </w:r>
          </w:p>
          <w:p w14:paraId="61AAF72F"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Справедливость</w:t>
            </w:r>
          </w:p>
          <w:p w14:paraId="76D9A1C9" w14:textId="0ECC5B9B"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3C5D9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p>
          <w:p w14:paraId="16208273"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tc>
      </w:tr>
      <w:tr w:rsidR="00BC3B8E" w14:paraId="2FA2FC98" w14:textId="77777777">
        <w:trPr>
          <w:trHeight w:val="5974"/>
        </w:trPr>
        <w:tc>
          <w:tcPr>
            <w:tcW w:w="3798" w:type="dxa"/>
          </w:tcPr>
          <w:p w14:paraId="45B0E01C" w14:textId="77777777" w:rsidR="00BC3B8E" w:rsidRDefault="00670948">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D927501" w14:textId="77777777" w:rsidR="00BC3B8E" w:rsidRDefault="00BC3B8E">
            <w:pPr>
              <w:autoSpaceDE w:val="0"/>
              <w:autoSpaceDN w:val="0"/>
              <w:adjustRightInd w:val="0"/>
              <w:spacing w:after="0" w:line="240" w:lineRule="auto"/>
              <w:rPr>
                <w:rFonts w:ascii="Times New Roman" w:hAnsi="Times New Roman" w:cs="Times New Roman"/>
                <w:bCs/>
                <w:color w:val="000000"/>
                <w:sz w:val="24"/>
                <w:szCs w:val="24"/>
              </w:rPr>
            </w:pPr>
          </w:p>
        </w:tc>
        <w:tc>
          <w:tcPr>
            <w:tcW w:w="10988" w:type="dxa"/>
          </w:tcPr>
          <w:p w14:paraId="669F713E"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0DC8351D" w14:textId="50E2F0DF" w:rsidR="00BC3B8E" w:rsidRDefault="00670948">
            <w:pPr>
              <w:spacing w:after="0" w:line="240" w:lineRule="auto"/>
              <w:rPr>
                <w:rFonts w:ascii="Times New Roman" w:eastAsia="Calibri" w:hAnsi="Times New Roman" w:cs="Times New Roman"/>
                <w:b/>
                <w:sz w:val="24"/>
                <w:szCs w:val="24"/>
                <w:lang w:eastAsia="ru-RU"/>
              </w:rPr>
            </w:pPr>
            <w:r w:rsidRPr="001068FF">
              <w:rPr>
                <w:rFonts w:ascii="Times New Roman" w:eastAsia="Calibri" w:hAnsi="Times New Roman" w:cs="Times New Roman"/>
                <w:sz w:val="24"/>
                <w:szCs w:val="24"/>
                <w:lang w:eastAsia="ru-RU"/>
              </w:rPr>
              <w:t>1</w:t>
            </w:r>
            <w:r w:rsidR="003C5D93">
              <w:rPr>
                <w:rFonts w:ascii="Times New Roman" w:eastAsia="Calibri" w:hAnsi="Times New Roman" w:cs="Times New Roman"/>
                <w:sz w:val="24"/>
                <w:szCs w:val="24"/>
                <w:lang w:eastAsia="ru-RU"/>
              </w:rPr>
              <w:t>0</w:t>
            </w:r>
            <w:r>
              <w:rPr>
                <w:rFonts w:ascii="Times New Roman" w:eastAsia="Calibri" w:hAnsi="Times New Roman" w:cs="Times New Roman"/>
                <w:sz w:val="24"/>
                <w:szCs w:val="24"/>
                <w:lang w:eastAsia="ru-RU"/>
              </w:rPr>
              <w:t xml:space="preserve">. </w:t>
            </w:r>
            <w:r>
              <w:rPr>
                <w:rFonts w:ascii="Times New Roman" w:hAnsi="Times New Roman" w:cs="Times New Roman"/>
                <w:color w:val="000000"/>
                <w:sz w:val="24"/>
                <w:szCs w:val="24"/>
              </w:rPr>
              <w:t>Какое понятие соответствует определению «нравственный принцип, утверждающий ценность человека как личности, его право на свободу, счастье и творчество»?</w:t>
            </w:r>
          </w:p>
          <w:p w14:paraId="54AA47F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Гуманизм</w:t>
            </w:r>
          </w:p>
          <w:p w14:paraId="2398A66E"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 Альтруизм</w:t>
            </w:r>
          </w:p>
          <w:p w14:paraId="3235848E"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Эгоизм</w:t>
            </w:r>
          </w:p>
          <w:p w14:paraId="4A2B1713"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7221056C"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778AD1D6"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23A0FA60" w14:textId="18985171" w:rsidR="00BC3B8E" w:rsidRDefault="003C5D9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670948">
              <w:rPr>
                <w:rFonts w:ascii="Times New Roman" w:hAnsi="Times New Roman" w:cs="Times New Roman"/>
                <w:sz w:val="24"/>
                <w:szCs w:val="24"/>
              </w:rPr>
              <w:t>. В.Р. Поттер понимает биоэтику как:</w:t>
            </w:r>
          </w:p>
          <w:p w14:paraId="71B2039F"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Новую науку, «науку выживания»</w:t>
            </w:r>
          </w:p>
          <w:p w14:paraId="5541E74B"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Пересмотр традиционной этики</w:t>
            </w:r>
          </w:p>
          <w:p w14:paraId="5C52FDE3"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Новую область знания, призванную связать биологические науки и общечеловеческие ценности</w:t>
            </w:r>
          </w:p>
          <w:p w14:paraId="76E2DEE7"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Философскую науку</w:t>
            </w:r>
          </w:p>
          <w:p w14:paraId="788E4444" w14:textId="0E583414"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3C5D9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p>
          <w:p w14:paraId="04BBB1DC" w14:textId="26791646" w:rsidR="00BC3B8E" w:rsidRDefault="00BC3B8E">
            <w:pPr>
              <w:autoSpaceDE w:val="0"/>
              <w:autoSpaceDN w:val="0"/>
              <w:adjustRightInd w:val="0"/>
              <w:spacing w:after="0" w:line="240" w:lineRule="auto"/>
              <w:rPr>
                <w:rFonts w:ascii="Times New Roman" w:hAnsi="Times New Roman" w:cs="Times New Roman"/>
                <w:color w:val="000000"/>
                <w:sz w:val="24"/>
                <w:szCs w:val="24"/>
              </w:rPr>
            </w:pPr>
          </w:p>
        </w:tc>
      </w:tr>
      <w:tr w:rsidR="00BC3B8E" w14:paraId="6CF7CF1D" w14:textId="77777777">
        <w:trPr>
          <w:trHeight w:val="5974"/>
        </w:trPr>
        <w:tc>
          <w:tcPr>
            <w:tcW w:w="3798" w:type="dxa"/>
          </w:tcPr>
          <w:p w14:paraId="1AC12B7D"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ПК 2.3. Контролировать выполнение должностных обязанностей находящимся в распоряжении медицинским персоналом.</w:t>
            </w:r>
          </w:p>
          <w:p w14:paraId="7FAE0CD5" w14:textId="77777777" w:rsidR="00BC3B8E" w:rsidRDefault="00BC3B8E">
            <w:pPr>
              <w:autoSpaceDE w:val="0"/>
              <w:autoSpaceDN w:val="0"/>
              <w:adjustRightInd w:val="0"/>
              <w:spacing w:after="0" w:line="240" w:lineRule="auto"/>
              <w:rPr>
                <w:rFonts w:ascii="Times New Roman" w:hAnsi="Times New Roman" w:cs="Times New Roman"/>
                <w:bCs/>
                <w:color w:val="000000"/>
                <w:sz w:val="24"/>
                <w:szCs w:val="24"/>
              </w:rPr>
            </w:pPr>
          </w:p>
        </w:tc>
        <w:tc>
          <w:tcPr>
            <w:tcW w:w="10988" w:type="dxa"/>
          </w:tcPr>
          <w:p w14:paraId="532F50F2"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594140A2" w14:textId="68D2A30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r w:rsidR="003C5D93">
              <w:rPr>
                <w:rFonts w:ascii="Times New Roman" w:hAnsi="Times New Roman" w:cs="Times New Roman"/>
                <w:sz w:val="24"/>
                <w:szCs w:val="24"/>
              </w:rPr>
              <w:t>2</w:t>
            </w:r>
            <w:r>
              <w:rPr>
                <w:rFonts w:ascii="Times New Roman" w:hAnsi="Times New Roman" w:cs="Times New Roman"/>
                <w:sz w:val="24"/>
                <w:szCs w:val="24"/>
              </w:rPr>
              <w:t>. Назовите отрасль прикладной этики, которая конкретизирует фундаментальные принципы и нормы морали применительно к определенным сферам деятельности людей.</w:t>
            </w:r>
          </w:p>
          <w:p w14:paraId="37597632"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Профессиональная этика</w:t>
            </w:r>
          </w:p>
          <w:p w14:paraId="7E1832D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Профессиональный этикет</w:t>
            </w:r>
          </w:p>
          <w:p w14:paraId="0163DB79"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Профессиональный долг</w:t>
            </w:r>
          </w:p>
          <w:p w14:paraId="6EE75140"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43F5B727"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1ADA60E2" w14:textId="73C5337C" w:rsidR="00BC3B8E" w:rsidRPr="003C5D93" w:rsidRDefault="00670948" w:rsidP="003C5D93">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46C38895" w14:textId="34B4AA47" w:rsidR="00BC3B8E" w:rsidRDefault="003C5D9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13</w:t>
            </w:r>
            <w:r w:rsidR="00670948">
              <w:rPr>
                <w:rFonts w:ascii="Times New Roman" w:hAnsi="Times New Roman" w:cs="Times New Roman"/>
                <w:sz w:val="24"/>
                <w:szCs w:val="24"/>
              </w:rPr>
              <w:t>. Какие из перечисленных характеристик выражают смысл понятия «мораль»?</w:t>
            </w:r>
          </w:p>
          <w:p w14:paraId="565B84B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Форма общественного сознания</w:t>
            </w:r>
          </w:p>
          <w:p w14:paraId="0FFFFA84"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Один из основных способов нормативной регуляции действий человека в обществе</w:t>
            </w:r>
          </w:p>
          <w:p w14:paraId="6A3A41B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Дружеские отношения между людьми</w:t>
            </w:r>
          </w:p>
          <w:p w14:paraId="57F8DAC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Форма общественных отношений</w:t>
            </w:r>
          </w:p>
          <w:p w14:paraId="00EF074D" w14:textId="0671F43A"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3C5D9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r w:rsidR="003C5D9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Г</w:t>
            </w:r>
          </w:p>
        </w:tc>
      </w:tr>
      <w:tr w:rsidR="00BC3B8E" w14:paraId="7DB83CCA" w14:textId="77777777">
        <w:trPr>
          <w:trHeight w:val="5974"/>
        </w:trPr>
        <w:tc>
          <w:tcPr>
            <w:tcW w:w="3798" w:type="dxa"/>
          </w:tcPr>
          <w:p w14:paraId="79D189F0" w14:textId="77777777" w:rsidR="00BC3B8E" w:rsidRDefault="00670948">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sz w:val="24"/>
                <w:szCs w:val="24"/>
              </w:rPr>
              <w:lastRenderedPageBreak/>
              <w:t>ПК 3.1. Консультировать население по вопросам профилактики заболеваний.</w:t>
            </w:r>
          </w:p>
        </w:tc>
        <w:tc>
          <w:tcPr>
            <w:tcW w:w="10988" w:type="dxa"/>
          </w:tcPr>
          <w:p w14:paraId="76A5B20C"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4DAC6BEC" w14:textId="48B1D912"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r w:rsidR="00012544">
              <w:rPr>
                <w:rFonts w:ascii="Times New Roman" w:hAnsi="Times New Roman" w:cs="Times New Roman"/>
                <w:color w:val="000000"/>
                <w:sz w:val="24"/>
                <w:szCs w:val="24"/>
              </w:rPr>
              <w:t>4</w:t>
            </w:r>
            <w:r>
              <w:rPr>
                <w:rFonts w:ascii="Times New Roman" w:hAnsi="Times New Roman" w:cs="Times New Roman"/>
                <w:color w:val="000000"/>
                <w:sz w:val="24"/>
                <w:szCs w:val="24"/>
              </w:rPr>
              <w:t>. По определению Всемирной организации здравоохранения здоровье – это:</w:t>
            </w:r>
          </w:p>
          <w:p w14:paraId="6AB5166C"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А) Отсутствие болезней </w:t>
            </w:r>
          </w:p>
          <w:p w14:paraId="402A1755"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 Сочетание физического и психического компонентов </w:t>
            </w:r>
          </w:p>
          <w:p w14:paraId="29CDF983"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Состояние физического, психического и социального благополучия</w:t>
            </w:r>
          </w:p>
          <w:p w14:paraId="5DE9E410"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В</w:t>
            </w:r>
          </w:p>
          <w:p w14:paraId="3338641E" w14:textId="77777777" w:rsidR="00BC3B8E" w:rsidRDefault="00BC3B8E">
            <w:pPr>
              <w:autoSpaceDE w:val="0"/>
              <w:autoSpaceDN w:val="0"/>
              <w:adjustRightInd w:val="0"/>
              <w:spacing w:after="0" w:line="240" w:lineRule="auto"/>
              <w:rPr>
                <w:rFonts w:ascii="Times New Roman" w:hAnsi="Times New Roman" w:cs="Times New Roman"/>
                <w:b/>
                <w:color w:val="000000"/>
                <w:sz w:val="24"/>
                <w:szCs w:val="24"/>
              </w:rPr>
            </w:pPr>
          </w:p>
          <w:p w14:paraId="1565ACF7" w14:textId="2817A353" w:rsidR="00BC3B8E" w:rsidRDefault="0001254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15</w:t>
            </w:r>
            <w:r w:rsidR="00670948">
              <w:rPr>
                <w:rFonts w:ascii="Times New Roman" w:hAnsi="Times New Roman" w:cs="Times New Roman"/>
                <w:sz w:val="24"/>
                <w:szCs w:val="24"/>
              </w:rPr>
              <w:t>. Деонтология – это:</w:t>
            </w:r>
          </w:p>
          <w:p w14:paraId="78A93FF1"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 Совокупность норм и принципов поведения, принятых в данном обществе в определенный период времени</w:t>
            </w:r>
          </w:p>
          <w:p w14:paraId="1006F3F2"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Раздел этики, рассматривающий проблемы долга и должного</w:t>
            </w:r>
          </w:p>
          <w:p w14:paraId="75C933E6"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Обязанности людей по отношению друг к другу и обществу в целом</w:t>
            </w:r>
          </w:p>
          <w:p w14:paraId="160074D9" w14:textId="35354B33" w:rsidR="00BC3B8E" w:rsidRPr="00012544"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Б</w:t>
            </w:r>
          </w:p>
          <w:p w14:paraId="2A8F76E9"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5CD18675" w14:textId="31D43656" w:rsidR="00BC3B8E" w:rsidRDefault="000125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16</w:t>
            </w:r>
            <w:r w:rsidR="00670948">
              <w:rPr>
                <w:rFonts w:ascii="Times New Roman" w:hAnsi="Times New Roman" w:cs="Times New Roman"/>
                <w:sz w:val="24"/>
                <w:szCs w:val="24"/>
              </w:rPr>
              <w:t>. Что относится к области биомедицинских исследований?</w:t>
            </w:r>
          </w:p>
          <w:p w14:paraId="6D203116"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Разработки биомедицины</w:t>
            </w:r>
          </w:p>
          <w:p w14:paraId="0707F921"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Права пациента и справедливость</w:t>
            </w:r>
          </w:p>
          <w:p w14:paraId="57ED1C43"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Этика научно-медицинских исследований</w:t>
            </w:r>
          </w:p>
          <w:p w14:paraId="3E6215C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Политические права</w:t>
            </w:r>
          </w:p>
          <w:p w14:paraId="53EB1CAF"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roofErr w:type="gramStart"/>
            <w:r>
              <w:rPr>
                <w:rFonts w:ascii="Times New Roman" w:hAnsi="Times New Roman" w:cs="Times New Roman"/>
                <w:color w:val="000000"/>
                <w:sz w:val="24"/>
                <w:szCs w:val="24"/>
              </w:rPr>
              <w:t>,Б</w:t>
            </w:r>
            <w:proofErr w:type="gramEnd"/>
            <w:r>
              <w:rPr>
                <w:rFonts w:ascii="Times New Roman" w:hAnsi="Times New Roman" w:cs="Times New Roman"/>
                <w:color w:val="000000"/>
                <w:sz w:val="24"/>
                <w:szCs w:val="24"/>
              </w:rPr>
              <w:t>,В</w:t>
            </w:r>
          </w:p>
        </w:tc>
      </w:tr>
      <w:tr w:rsidR="00BC3B8E" w14:paraId="60B62F15" w14:textId="77777777" w:rsidTr="00086DE8">
        <w:trPr>
          <w:trHeight w:val="3535"/>
        </w:trPr>
        <w:tc>
          <w:tcPr>
            <w:tcW w:w="3798" w:type="dxa"/>
          </w:tcPr>
          <w:p w14:paraId="2000FBB5"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ПК 3.2. Пропагандировать здоровый образ жизни.</w:t>
            </w:r>
          </w:p>
          <w:p w14:paraId="60C51F00" w14:textId="77777777" w:rsidR="00BC3B8E" w:rsidRDefault="00BC3B8E">
            <w:pPr>
              <w:autoSpaceDE w:val="0"/>
              <w:autoSpaceDN w:val="0"/>
              <w:adjustRightInd w:val="0"/>
              <w:spacing w:after="0" w:line="240" w:lineRule="auto"/>
              <w:rPr>
                <w:rFonts w:ascii="Times New Roman" w:hAnsi="Times New Roman" w:cs="Times New Roman"/>
                <w:bCs/>
                <w:sz w:val="24"/>
                <w:szCs w:val="24"/>
              </w:rPr>
            </w:pPr>
          </w:p>
        </w:tc>
        <w:tc>
          <w:tcPr>
            <w:tcW w:w="10988" w:type="dxa"/>
          </w:tcPr>
          <w:p w14:paraId="05433173"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7679EC3F" w14:textId="77777777" w:rsidR="00012544" w:rsidRDefault="00012544">
            <w:pPr>
              <w:spacing w:after="0" w:line="240" w:lineRule="auto"/>
              <w:jc w:val="center"/>
              <w:rPr>
                <w:rFonts w:ascii="Times New Roman" w:eastAsia="Calibri" w:hAnsi="Times New Roman" w:cs="Times New Roman"/>
                <w:b/>
                <w:sz w:val="24"/>
                <w:szCs w:val="24"/>
                <w:lang w:eastAsia="ru-RU"/>
              </w:rPr>
            </w:pPr>
          </w:p>
          <w:p w14:paraId="7DCCB236" w14:textId="5892A1B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r w:rsidR="00012544">
              <w:rPr>
                <w:rFonts w:ascii="Times New Roman" w:hAnsi="Times New Roman" w:cs="Times New Roman"/>
                <w:color w:val="000000"/>
                <w:sz w:val="24"/>
                <w:szCs w:val="24"/>
              </w:rPr>
              <w:t>7</w:t>
            </w:r>
            <w:r>
              <w:rPr>
                <w:rFonts w:ascii="Times New Roman" w:hAnsi="Times New Roman" w:cs="Times New Roman"/>
                <w:color w:val="000000"/>
                <w:sz w:val="24"/>
                <w:szCs w:val="24"/>
              </w:rPr>
              <w:t>. Первостепенная роль в сохранении и формировании здоровья принадлежит:</w:t>
            </w:r>
          </w:p>
          <w:p w14:paraId="30DDAC9E"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 Самому человеку, его ценностям, установкам</w:t>
            </w:r>
          </w:p>
          <w:p w14:paraId="4333EB8F"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 Системе здравоохранения</w:t>
            </w:r>
          </w:p>
          <w:p w14:paraId="39E0B5B3"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Генетическим факторам</w:t>
            </w:r>
          </w:p>
          <w:p w14:paraId="7CA76B51"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3DCCF3B8"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7AAEA5E5" w14:textId="7076C39D" w:rsidR="00BC3B8E" w:rsidRDefault="0001254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18</w:t>
            </w:r>
            <w:r w:rsidR="00670948">
              <w:rPr>
                <w:rFonts w:ascii="Times New Roman" w:hAnsi="Times New Roman" w:cs="Times New Roman"/>
                <w:sz w:val="24"/>
                <w:szCs w:val="24"/>
              </w:rPr>
              <w:t>. В современном мире наиболее влиятельной формой морального оправдания абортов является:</w:t>
            </w:r>
          </w:p>
          <w:p w14:paraId="191F2A0B"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Либеральная позиция</w:t>
            </w:r>
          </w:p>
          <w:p w14:paraId="5B9CB88B"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Естественнонаучная позиция</w:t>
            </w:r>
          </w:p>
          <w:p w14:paraId="26609074"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Религиозная позиция</w:t>
            </w:r>
          </w:p>
          <w:p w14:paraId="61927174"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42EEDD8C" w14:textId="1E6DA596" w:rsidR="00BC3B8E" w:rsidRDefault="00BC3B8E" w:rsidP="00012544">
            <w:pPr>
              <w:autoSpaceDE w:val="0"/>
              <w:autoSpaceDN w:val="0"/>
              <w:adjustRightInd w:val="0"/>
              <w:spacing w:after="0" w:line="240" w:lineRule="auto"/>
              <w:rPr>
                <w:rFonts w:ascii="Times New Roman" w:hAnsi="Times New Roman" w:cs="Times New Roman"/>
                <w:color w:val="000000"/>
                <w:sz w:val="24"/>
                <w:szCs w:val="24"/>
              </w:rPr>
            </w:pPr>
          </w:p>
        </w:tc>
      </w:tr>
      <w:tr w:rsidR="00BC3B8E" w14:paraId="4A4466E7" w14:textId="77777777">
        <w:trPr>
          <w:trHeight w:val="3874"/>
        </w:trPr>
        <w:tc>
          <w:tcPr>
            <w:tcW w:w="3798" w:type="dxa"/>
          </w:tcPr>
          <w:p w14:paraId="48390FB2"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ПК 3.3. Участвовать в проведении профилактических осмотров и диспансеризации населения.</w:t>
            </w:r>
          </w:p>
        </w:tc>
        <w:tc>
          <w:tcPr>
            <w:tcW w:w="10988" w:type="dxa"/>
          </w:tcPr>
          <w:p w14:paraId="501BFC0D"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5CA15723" w14:textId="642D1A84"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r w:rsidR="00012544">
              <w:rPr>
                <w:rFonts w:ascii="Times New Roman" w:hAnsi="Times New Roman" w:cs="Times New Roman"/>
                <w:color w:val="000000"/>
                <w:sz w:val="24"/>
                <w:szCs w:val="24"/>
              </w:rPr>
              <w:t>9</w:t>
            </w:r>
            <w:r>
              <w:rPr>
                <w:rFonts w:ascii="Times New Roman" w:hAnsi="Times New Roman" w:cs="Times New Roman"/>
                <w:color w:val="000000"/>
                <w:sz w:val="24"/>
                <w:szCs w:val="24"/>
              </w:rPr>
              <w:t>. Физический признак здоровья – это:</w:t>
            </w:r>
          </w:p>
          <w:p w14:paraId="3498C071"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 Хорошо развитые внимание и память</w:t>
            </w:r>
          </w:p>
          <w:p w14:paraId="631B8A03"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 Социальная активность</w:t>
            </w:r>
          </w:p>
          <w:p w14:paraId="328A8290"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Нормальное функционирование всех органов и систем</w:t>
            </w:r>
          </w:p>
          <w:p w14:paraId="06BF9041"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В</w:t>
            </w:r>
          </w:p>
          <w:p w14:paraId="7E0DBB17"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6FCF6B5F" w14:textId="315F149E" w:rsidR="00BC3B8E" w:rsidRDefault="00670948">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w:t>
            </w:r>
            <w:r w:rsidR="00012544">
              <w:rPr>
                <w:rFonts w:ascii="Times New Roman" w:hAnsi="Times New Roman" w:cs="Times New Roman"/>
                <w:sz w:val="24"/>
                <w:szCs w:val="24"/>
              </w:rPr>
              <w:t>0</w:t>
            </w:r>
            <w:r>
              <w:rPr>
                <w:rFonts w:ascii="Times New Roman" w:hAnsi="Times New Roman" w:cs="Times New Roman"/>
                <w:sz w:val="24"/>
                <w:szCs w:val="24"/>
              </w:rPr>
              <w:t>. Специфическая особенность клинической смерти – это:</w:t>
            </w:r>
          </w:p>
          <w:p w14:paraId="03570BD5"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Необратимость</w:t>
            </w:r>
          </w:p>
          <w:p w14:paraId="3D6DA8A5"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Принципиальная обратимость</w:t>
            </w:r>
          </w:p>
          <w:p w14:paraId="32EB999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Отсутствие критериев</w:t>
            </w:r>
          </w:p>
          <w:p w14:paraId="0C4B929E" w14:textId="4393830F" w:rsidR="00BC3B8E" w:rsidRDefault="00670948" w:rsidP="00086DE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Б</w:t>
            </w:r>
          </w:p>
        </w:tc>
      </w:tr>
      <w:tr w:rsidR="00BC3B8E" w14:paraId="0412BA09" w14:textId="77777777" w:rsidTr="00086DE8">
        <w:trPr>
          <w:trHeight w:val="842"/>
        </w:trPr>
        <w:tc>
          <w:tcPr>
            <w:tcW w:w="3798" w:type="dxa"/>
          </w:tcPr>
          <w:p w14:paraId="3D2C8BE7"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ПК 3.4. Проводить санитарно-противоэпидемические мероприятия по профилактике инфекционных заболеваний.</w:t>
            </w:r>
          </w:p>
          <w:p w14:paraId="70FFEA8B" w14:textId="77777777" w:rsidR="00BC3B8E" w:rsidRDefault="00BC3B8E">
            <w:pPr>
              <w:autoSpaceDE w:val="0"/>
              <w:autoSpaceDN w:val="0"/>
              <w:adjustRightInd w:val="0"/>
              <w:spacing w:after="0" w:line="240" w:lineRule="auto"/>
              <w:rPr>
                <w:rFonts w:ascii="Times New Roman" w:hAnsi="Times New Roman" w:cs="Times New Roman"/>
                <w:bCs/>
                <w:sz w:val="24"/>
                <w:szCs w:val="24"/>
              </w:rPr>
            </w:pPr>
          </w:p>
        </w:tc>
        <w:tc>
          <w:tcPr>
            <w:tcW w:w="10988" w:type="dxa"/>
          </w:tcPr>
          <w:p w14:paraId="07212546"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1D9F96F8" w14:textId="00493BEA" w:rsidR="00BC3B8E" w:rsidRDefault="000125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21</w:t>
            </w:r>
            <w:r w:rsidR="00670948">
              <w:rPr>
                <w:rFonts w:ascii="Times New Roman" w:hAnsi="Times New Roman" w:cs="Times New Roman"/>
                <w:sz w:val="24"/>
                <w:szCs w:val="24"/>
              </w:rPr>
              <w:t>. Что относится к международным документам по биоэтике?</w:t>
            </w:r>
          </w:p>
          <w:p w14:paraId="0E6F65D7"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Нюрнбергский кодекс (1947)</w:t>
            </w:r>
          </w:p>
          <w:p w14:paraId="62A28FF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Кодекс царя Хаммурапи</w:t>
            </w:r>
          </w:p>
          <w:p w14:paraId="117AE788"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Женевская декларация (1948)</w:t>
            </w:r>
          </w:p>
          <w:p w14:paraId="3311013B"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Хельсинская декларация (1964)</w:t>
            </w:r>
          </w:p>
          <w:p w14:paraId="2E691072"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roofErr w:type="gramStart"/>
            <w:r>
              <w:rPr>
                <w:rFonts w:ascii="Times New Roman" w:hAnsi="Times New Roman" w:cs="Times New Roman"/>
                <w:color w:val="000000"/>
                <w:sz w:val="24"/>
                <w:szCs w:val="24"/>
              </w:rPr>
              <w:t>,В</w:t>
            </w:r>
            <w:proofErr w:type="gramEnd"/>
            <w:r>
              <w:rPr>
                <w:rFonts w:ascii="Times New Roman" w:hAnsi="Times New Roman" w:cs="Times New Roman"/>
                <w:color w:val="000000"/>
                <w:sz w:val="24"/>
                <w:szCs w:val="24"/>
              </w:rPr>
              <w:t>,Г</w:t>
            </w:r>
          </w:p>
          <w:p w14:paraId="4EE36125" w14:textId="148C28C6" w:rsidR="00BC3B8E" w:rsidRDefault="00BC3B8E" w:rsidP="00086DE8">
            <w:pPr>
              <w:autoSpaceDE w:val="0"/>
              <w:autoSpaceDN w:val="0"/>
              <w:adjustRightInd w:val="0"/>
              <w:spacing w:after="0" w:line="240" w:lineRule="auto"/>
              <w:rPr>
                <w:rFonts w:ascii="Times New Roman" w:hAnsi="Times New Roman" w:cs="Times New Roman"/>
                <w:sz w:val="24"/>
                <w:szCs w:val="24"/>
              </w:rPr>
            </w:pPr>
          </w:p>
        </w:tc>
      </w:tr>
      <w:tr w:rsidR="00BC3B8E" w14:paraId="6E9AEEA4" w14:textId="77777777">
        <w:trPr>
          <w:trHeight w:val="7632"/>
        </w:trPr>
        <w:tc>
          <w:tcPr>
            <w:tcW w:w="3798" w:type="dxa"/>
          </w:tcPr>
          <w:p w14:paraId="5D77ACD5"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ПК 3.5. Участвовать в иммунопрофилактике инфекционных заболеваний.</w:t>
            </w:r>
          </w:p>
          <w:p w14:paraId="532E3EBF" w14:textId="77777777" w:rsidR="00BC3B8E" w:rsidRDefault="00BC3B8E">
            <w:pPr>
              <w:autoSpaceDE w:val="0"/>
              <w:autoSpaceDN w:val="0"/>
              <w:adjustRightInd w:val="0"/>
              <w:spacing w:after="0" w:line="240" w:lineRule="auto"/>
              <w:rPr>
                <w:rFonts w:ascii="Times New Roman" w:hAnsi="Times New Roman" w:cs="Times New Roman"/>
                <w:bCs/>
                <w:sz w:val="24"/>
                <w:szCs w:val="24"/>
              </w:rPr>
            </w:pPr>
          </w:p>
        </w:tc>
        <w:tc>
          <w:tcPr>
            <w:tcW w:w="10988" w:type="dxa"/>
          </w:tcPr>
          <w:p w14:paraId="550A9BFA"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на установление соответствия</w:t>
            </w:r>
          </w:p>
          <w:p w14:paraId="130E9D7D" w14:textId="5619FC88" w:rsidR="00BC3B8E" w:rsidRDefault="000125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22.</w:t>
            </w:r>
            <w:r w:rsidR="00670948">
              <w:rPr>
                <w:rFonts w:ascii="Times New Roman" w:hAnsi="Times New Roman" w:cs="Times New Roman"/>
                <w:sz w:val="24"/>
                <w:szCs w:val="24"/>
              </w:rPr>
              <w:t>Установите соответствие между биомедицинскими категориями и их содержанием: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5386"/>
            </w:tblGrid>
            <w:tr w:rsidR="00BC3B8E" w14:paraId="752EC91D" w14:textId="77777777" w:rsidTr="00FD0947">
              <w:tc>
                <w:tcPr>
                  <w:tcW w:w="5386" w:type="dxa"/>
                </w:tcPr>
                <w:p w14:paraId="32BC8BD1"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Информированное согласие</w:t>
                  </w:r>
                </w:p>
                <w:p w14:paraId="064CAEBD"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46D84C05"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72E940F8"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796E4C2C"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176D2B59"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Паллиативная помощь</w:t>
                  </w:r>
                </w:p>
                <w:p w14:paraId="5224B672"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65780755"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48BE3280"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43A4448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Репродуктивное здоровье</w:t>
                  </w:r>
                </w:p>
                <w:p w14:paraId="0FE685DB"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19A9D19E"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22DB5093"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52AED764"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1889F5D1" w14:textId="77777777" w:rsidR="005136BD" w:rsidRDefault="005136BD">
                  <w:pPr>
                    <w:autoSpaceDE w:val="0"/>
                    <w:autoSpaceDN w:val="0"/>
                    <w:adjustRightInd w:val="0"/>
                    <w:spacing w:after="0" w:line="240" w:lineRule="auto"/>
                    <w:rPr>
                      <w:rFonts w:ascii="Times New Roman" w:hAnsi="Times New Roman" w:cs="Times New Roman"/>
                      <w:sz w:val="24"/>
                      <w:szCs w:val="24"/>
                    </w:rPr>
                  </w:pPr>
                </w:p>
                <w:p w14:paraId="7FA80845"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Хоспис</w:t>
                  </w:r>
                </w:p>
              </w:tc>
              <w:tc>
                <w:tcPr>
                  <w:tcW w:w="5386" w:type="dxa"/>
                </w:tcPr>
                <w:p w14:paraId="6C524BDB" w14:textId="77777777" w:rsidR="00BC3B8E" w:rsidRDefault="00670948">
                  <w:pPr>
                    <w:autoSpaceDE w:val="0"/>
                    <w:autoSpaceDN w:val="0"/>
                    <w:adjustRightInd w:val="0"/>
                    <w:spacing w:after="0" w:line="240" w:lineRule="auto"/>
                    <w:jc w:val="left"/>
                    <w:rPr>
                      <w:rFonts w:ascii="Times New Roman" w:hAnsi="Times New Roman" w:cs="Times New Roman"/>
                      <w:sz w:val="24"/>
                      <w:szCs w:val="24"/>
                    </w:rPr>
                  </w:pPr>
                  <w:r>
                    <w:rPr>
                      <w:rFonts w:ascii="Times New Roman" w:hAnsi="Times New Roman" w:cs="Times New Roman"/>
                      <w:sz w:val="24"/>
                      <w:szCs w:val="24"/>
                    </w:rPr>
                    <w:t>А. Состояние физического, социального и психического благополучия женщин и мужчин, которое обеспечивает ведение безопасной половой жизни, рождение здоровых детей и их воспитание</w:t>
                  </w:r>
                </w:p>
                <w:p w14:paraId="2C34F617" w14:textId="77777777" w:rsidR="00BC3B8E" w:rsidRDefault="00670948">
                  <w:pPr>
                    <w:autoSpaceDE w:val="0"/>
                    <w:autoSpaceDN w:val="0"/>
                    <w:adjustRightInd w:val="0"/>
                    <w:spacing w:after="0" w:line="240" w:lineRule="auto"/>
                    <w:jc w:val="left"/>
                    <w:rPr>
                      <w:rFonts w:ascii="Times New Roman" w:hAnsi="Times New Roman" w:cs="Times New Roman"/>
                      <w:sz w:val="24"/>
                      <w:szCs w:val="24"/>
                    </w:rPr>
                  </w:pPr>
                  <w:r>
                    <w:rPr>
                      <w:rFonts w:ascii="Times New Roman" w:hAnsi="Times New Roman" w:cs="Times New Roman"/>
                      <w:sz w:val="24"/>
                      <w:szCs w:val="24"/>
                    </w:rPr>
                    <w:t>Б. Медико-социальное учреждение, в котором больные с прогнозируемым неблагоприятным исходом заболевания получают достойный уход и комплексную помощь</w:t>
                  </w:r>
                </w:p>
                <w:p w14:paraId="06D188A1" w14:textId="77777777" w:rsidR="00BC3B8E" w:rsidRDefault="00670948">
                  <w:pPr>
                    <w:autoSpaceDE w:val="0"/>
                    <w:autoSpaceDN w:val="0"/>
                    <w:adjustRightInd w:val="0"/>
                    <w:spacing w:after="0" w:line="240" w:lineRule="auto"/>
                    <w:jc w:val="left"/>
                    <w:rPr>
                      <w:rFonts w:ascii="Times New Roman" w:hAnsi="Times New Roman" w:cs="Times New Roman"/>
                      <w:sz w:val="24"/>
                      <w:szCs w:val="24"/>
                    </w:rPr>
                  </w:pPr>
                  <w:r>
                    <w:rPr>
                      <w:rFonts w:ascii="Times New Roman" w:hAnsi="Times New Roman" w:cs="Times New Roman"/>
                      <w:sz w:val="24"/>
                      <w:szCs w:val="24"/>
                    </w:rPr>
                    <w:t>В. Принцип биомедицинской этики, предполагающий соблюдение права пациента на полную достоверную информацию о состоянии своего здоровья, о способах лечения его заболевания, возможных рисках, связанных с каждым из них</w:t>
                  </w:r>
                </w:p>
                <w:p w14:paraId="2F734BC6" w14:textId="77777777" w:rsidR="00BC3B8E" w:rsidRDefault="00670948">
                  <w:pPr>
                    <w:autoSpaceDE w:val="0"/>
                    <w:autoSpaceDN w:val="0"/>
                    <w:adjustRightInd w:val="0"/>
                    <w:spacing w:after="0" w:line="240" w:lineRule="auto"/>
                    <w:jc w:val="left"/>
                    <w:rPr>
                      <w:rFonts w:ascii="Times New Roman" w:hAnsi="Times New Roman" w:cs="Times New Roman"/>
                      <w:sz w:val="24"/>
                      <w:szCs w:val="24"/>
                    </w:rPr>
                  </w:pPr>
                  <w:r>
                    <w:rPr>
                      <w:rFonts w:ascii="Times New Roman" w:hAnsi="Times New Roman" w:cs="Times New Roman"/>
                      <w:sz w:val="24"/>
                      <w:szCs w:val="24"/>
                    </w:rPr>
                    <w:t>Г. Особый вид медицинской помощи, позволяющий улучшить качество жизни пациентов, страдающих неизлечимыми заболеваниями</w:t>
                  </w:r>
                </w:p>
              </w:tc>
            </w:tr>
          </w:tbl>
          <w:p w14:paraId="2DD56546" w14:textId="3DF9DE53" w:rsidR="00BC3B8E" w:rsidRDefault="00670948" w:rsidP="000125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Ключ</w:t>
            </w:r>
            <w:r>
              <w:rPr>
                <w:rFonts w:ascii="Times New Roman" w:hAnsi="Times New Roman" w:cs="Times New Roman"/>
                <w:sz w:val="24"/>
                <w:szCs w:val="24"/>
              </w:rPr>
              <w:t>: 1-В; 2-Г; 3-А; 4-Б</w:t>
            </w:r>
          </w:p>
        </w:tc>
      </w:tr>
      <w:tr w:rsidR="00BC3B8E" w14:paraId="767B1DC5" w14:textId="77777777" w:rsidTr="00012544">
        <w:trPr>
          <w:trHeight w:val="2543"/>
        </w:trPr>
        <w:tc>
          <w:tcPr>
            <w:tcW w:w="3798" w:type="dxa"/>
          </w:tcPr>
          <w:p w14:paraId="48C1FCF8"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ПК 4.1. Проводить оценку состояния пациента.</w:t>
            </w:r>
          </w:p>
          <w:p w14:paraId="55128571" w14:textId="77777777" w:rsidR="00BC3B8E" w:rsidRDefault="00BC3B8E">
            <w:pPr>
              <w:autoSpaceDE w:val="0"/>
              <w:autoSpaceDN w:val="0"/>
              <w:adjustRightInd w:val="0"/>
              <w:spacing w:after="0" w:line="240" w:lineRule="auto"/>
              <w:rPr>
                <w:rFonts w:ascii="Times New Roman" w:hAnsi="Times New Roman" w:cs="Times New Roman"/>
                <w:bCs/>
                <w:sz w:val="24"/>
                <w:szCs w:val="24"/>
              </w:rPr>
            </w:pPr>
          </w:p>
        </w:tc>
        <w:tc>
          <w:tcPr>
            <w:tcW w:w="10988" w:type="dxa"/>
          </w:tcPr>
          <w:p w14:paraId="6179D9C9" w14:textId="77777777" w:rsidR="00BC3B8E" w:rsidRDefault="00BC3B8E">
            <w:pPr>
              <w:autoSpaceDE w:val="0"/>
              <w:autoSpaceDN w:val="0"/>
              <w:adjustRightInd w:val="0"/>
              <w:spacing w:after="0" w:line="240" w:lineRule="auto"/>
              <w:rPr>
                <w:rFonts w:ascii="Times New Roman" w:hAnsi="Times New Roman" w:cs="Times New Roman"/>
                <w:color w:val="000000"/>
                <w:sz w:val="24"/>
                <w:szCs w:val="24"/>
              </w:rPr>
            </w:pPr>
          </w:p>
          <w:p w14:paraId="1AA4CF0F"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3FA84086" w14:textId="5294D497" w:rsidR="00BC3B8E" w:rsidRDefault="000125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23</w:t>
            </w:r>
            <w:r w:rsidR="00670948">
              <w:rPr>
                <w:rFonts w:ascii="Times New Roman" w:hAnsi="Times New Roman" w:cs="Times New Roman"/>
                <w:sz w:val="24"/>
                <w:szCs w:val="24"/>
              </w:rPr>
              <w:t>. Что предполагает принцип автономии пациента?</w:t>
            </w:r>
          </w:p>
          <w:p w14:paraId="34C038DC"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Право на свободное принятие решений в отношении своего здоровья</w:t>
            </w:r>
          </w:p>
          <w:p w14:paraId="4D522424"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Осознанный выбор лечения</w:t>
            </w:r>
          </w:p>
          <w:p w14:paraId="63415936"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Любовь к врачу</w:t>
            </w:r>
          </w:p>
          <w:p w14:paraId="5D08482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Доброжелательность</w:t>
            </w:r>
          </w:p>
          <w:p w14:paraId="79BD83ED" w14:textId="7237DB08" w:rsidR="00BC3B8E" w:rsidRPr="00012544" w:rsidRDefault="00670948" w:rsidP="00086DE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roofErr w:type="gramStart"/>
            <w:r>
              <w:rPr>
                <w:rFonts w:ascii="Times New Roman" w:hAnsi="Times New Roman" w:cs="Times New Roman"/>
                <w:color w:val="000000"/>
                <w:sz w:val="24"/>
                <w:szCs w:val="24"/>
              </w:rPr>
              <w:t>,Б</w:t>
            </w:r>
            <w:proofErr w:type="gramEnd"/>
          </w:p>
        </w:tc>
      </w:tr>
      <w:tr w:rsidR="00BC3B8E" w14:paraId="47952621" w14:textId="77777777">
        <w:trPr>
          <w:trHeight w:val="4596"/>
        </w:trPr>
        <w:tc>
          <w:tcPr>
            <w:tcW w:w="3798" w:type="dxa"/>
          </w:tcPr>
          <w:p w14:paraId="6C320660"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ПК 4.2. Выполнять медицинские манипуляции при оказании медицинской помощи пациенту.</w:t>
            </w:r>
          </w:p>
          <w:p w14:paraId="562B7BCC" w14:textId="77777777" w:rsidR="00BC3B8E" w:rsidRDefault="00BC3B8E">
            <w:pPr>
              <w:autoSpaceDE w:val="0"/>
              <w:autoSpaceDN w:val="0"/>
              <w:adjustRightInd w:val="0"/>
              <w:spacing w:after="0" w:line="240" w:lineRule="auto"/>
              <w:rPr>
                <w:rFonts w:ascii="Times New Roman" w:hAnsi="Times New Roman" w:cs="Times New Roman"/>
                <w:bCs/>
                <w:sz w:val="24"/>
                <w:szCs w:val="24"/>
              </w:rPr>
            </w:pPr>
          </w:p>
        </w:tc>
        <w:tc>
          <w:tcPr>
            <w:tcW w:w="10988" w:type="dxa"/>
          </w:tcPr>
          <w:p w14:paraId="174F24D8"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52453FDE" w14:textId="0080F803" w:rsidR="00BC3B8E" w:rsidRDefault="000125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24</w:t>
            </w:r>
            <w:r w:rsidR="00670948">
              <w:rPr>
                <w:rFonts w:ascii="Times New Roman" w:hAnsi="Times New Roman" w:cs="Times New Roman"/>
                <w:sz w:val="24"/>
                <w:szCs w:val="24"/>
              </w:rPr>
              <w:t>. Правило конфиденциальности включает в себя:</w:t>
            </w:r>
          </w:p>
          <w:p w14:paraId="45B019D7"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Факт обращения за медицинской помощью</w:t>
            </w:r>
          </w:p>
          <w:p w14:paraId="0FDC200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Справедливость</w:t>
            </w:r>
          </w:p>
          <w:p w14:paraId="0AC66F7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Сведения о диагнозе</w:t>
            </w:r>
          </w:p>
          <w:p w14:paraId="79AFBCF0"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Здоровый образ жизни</w:t>
            </w:r>
          </w:p>
          <w:p w14:paraId="112B5CD6" w14:textId="1D10B2CD" w:rsidR="00BC3B8E" w:rsidRPr="00012544" w:rsidRDefault="00670948" w:rsidP="00086DE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roofErr w:type="gramStart"/>
            <w:r>
              <w:rPr>
                <w:rFonts w:ascii="Times New Roman" w:hAnsi="Times New Roman" w:cs="Times New Roman"/>
                <w:color w:val="000000"/>
                <w:sz w:val="24"/>
                <w:szCs w:val="24"/>
              </w:rPr>
              <w:t>,В</w:t>
            </w:r>
            <w:proofErr w:type="gramEnd"/>
          </w:p>
        </w:tc>
      </w:tr>
      <w:tr w:rsidR="00BC3B8E" w14:paraId="2F322925" w14:textId="77777777" w:rsidTr="00012544">
        <w:trPr>
          <w:trHeight w:val="2968"/>
        </w:trPr>
        <w:tc>
          <w:tcPr>
            <w:tcW w:w="3798" w:type="dxa"/>
          </w:tcPr>
          <w:p w14:paraId="3FE4AD29"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ПК 4.3. Осуществлять уход за пациентом.</w:t>
            </w:r>
          </w:p>
          <w:p w14:paraId="42D3CA52" w14:textId="77777777" w:rsidR="00BC3B8E" w:rsidRDefault="00BC3B8E">
            <w:pPr>
              <w:autoSpaceDE w:val="0"/>
              <w:autoSpaceDN w:val="0"/>
              <w:adjustRightInd w:val="0"/>
              <w:spacing w:after="0" w:line="240" w:lineRule="auto"/>
              <w:rPr>
                <w:rFonts w:ascii="Times New Roman" w:hAnsi="Times New Roman" w:cs="Times New Roman"/>
                <w:bCs/>
                <w:sz w:val="24"/>
                <w:szCs w:val="24"/>
              </w:rPr>
            </w:pPr>
          </w:p>
        </w:tc>
        <w:tc>
          <w:tcPr>
            <w:tcW w:w="10988" w:type="dxa"/>
          </w:tcPr>
          <w:p w14:paraId="0A8F89BA"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3FA36A54" w14:textId="37719289" w:rsidR="00BC3B8E" w:rsidRDefault="000125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25</w:t>
            </w:r>
            <w:r w:rsidR="00670948">
              <w:rPr>
                <w:rFonts w:ascii="Times New Roman" w:hAnsi="Times New Roman" w:cs="Times New Roman"/>
                <w:sz w:val="24"/>
                <w:szCs w:val="24"/>
              </w:rPr>
              <w:t xml:space="preserve">. Какие модели взаимоотношений врача и пациента выделяет Р. </w:t>
            </w:r>
            <w:proofErr w:type="spellStart"/>
            <w:r w:rsidR="00670948">
              <w:rPr>
                <w:rFonts w:ascii="Times New Roman" w:hAnsi="Times New Roman" w:cs="Times New Roman"/>
                <w:sz w:val="24"/>
                <w:szCs w:val="24"/>
              </w:rPr>
              <w:t>Витч</w:t>
            </w:r>
            <w:proofErr w:type="spellEnd"/>
            <w:r w:rsidR="00670948">
              <w:rPr>
                <w:rFonts w:ascii="Times New Roman" w:hAnsi="Times New Roman" w:cs="Times New Roman"/>
                <w:sz w:val="24"/>
                <w:szCs w:val="24"/>
              </w:rPr>
              <w:t>?</w:t>
            </w:r>
          </w:p>
          <w:p w14:paraId="7B32F679"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Семейная</w:t>
            </w:r>
          </w:p>
          <w:p w14:paraId="6D26779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Инженерная</w:t>
            </w:r>
          </w:p>
          <w:p w14:paraId="77C7C562"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Контрактная</w:t>
            </w:r>
          </w:p>
          <w:p w14:paraId="45EC2A7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Коллегиальная</w:t>
            </w:r>
          </w:p>
          <w:p w14:paraId="685F6853" w14:textId="102A36AE" w:rsidR="00BC3B8E" w:rsidRPr="00012544"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Б</w:t>
            </w:r>
            <w:proofErr w:type="gramStart"/>
            <w:r>
              <w:rPr>
                <w:rFonts w:ascii="Times New Roman" w:hAnsi="Times New Roman" w:cs="Times New Roman"/>
                <w:color w:val="000000"/>
                <w:sz w:val="24"/>
                <w:szCs w:val="24"/>
              </w:rPr>
              <w:t>,В</w:t>
            </w:r>
            <w:proofErr w:type="gramEnd"/>
            <w:r>
              <w:rPr>
                <w:rFonts w:ascii="Times New Roman" w:hAnsi="Times New Roman" w:cs="Times New Roman"/>
                <w:color w:val="000000"/>
                <w:sz w:val="24"/>
                <w:szCs w:val="24"/>
              </w:rPr>
              <w:t>,Г</w:t>
            </w:r>
          </w:p>
        </w:tc>
      </w:tr>
      <w:tr w:rsidR="00BC3B8E" w14:paraId="5991EF84" w14:textId="77777777" w:rsidTr="007D4327">
        <w:trPr>
          <w:trHeight w:val="2116"/>
        </w:trPr>
        <w:tc>
          <w:tcPr>
            <w:tcW w:w="3798" w:type="dxa"/>
          </w:tcPr>
          <w:p w14:paraId="326146FC"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ПК 4.4. Обучать пациента (его законных представителей) и лиц, осуществляющих уход, приемам ухода и </w:t>
            </w:r>
            <w:proofErr w:type="spellStart"/>
            <w:r>
              <w:rPr>
                <w:rFonts w:ascii="Times New Roman" w:hAnsi="Times New Roman" w:cs="Times New Roman"/>
                <w:bCs/>
                <w:sz w:val="24"/>
                <w:szCs w:val="24"/>
              </w:rPr>
              <w:t>самоухода</w:t>
            </w:r>
            <w:proofErr w:type="spellEnd"/>
            <w:r>
              <w:rPr>
                <w:rFonts w:ascii="Times New Roman" w:hAnsi="Times New Roman" w:cs="Times New Roman"/>
                <w:bCs/>
                <w:sz w:val="24"/>
                <w:szCs w:val="24"/>
              </w:rPr>
              <w:t>.</w:t>
            </w:r>
          </w:p>
        </w:tc>
        <w:tc>
          <w:tcPr>
            <w:tcW w:w="10988" w:type="dxa"/>
          </w:tcPr>
          <w:p w14:paraId="58ED0384"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(единичный выбор)</w:t>
            </w:r>
          </w:p>
          <w:p w14:paraId="17ACD438" w14:textId="1BF98D3A" w:rsidR="00BC3B8E" w:rsidRDefault="007D432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26.</w:t>
            </w:r>
            <w:r w:rsidR="00670948">
              <w:rPr>
                <w:rFonts w:ascii="Times New Roman" w:hAnsi="Times New Roman" w:cs="Times New Roman"/>
                <w:color w:val="000000"/>
                <w:sz w:val="24"/>
                <w:szCs w:val="24"/>
              </w:rPr>
              <w:t xml:space="preserve"> Какое из этих определений отражает содержание биоэтики?</w:t>
            </w:r>
          </w:p>
          <w:p w14:paraId="5C562615"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 Наука о социальных, правовых и этических последствиях прогресса биологии и медицины</w:t>
            </w:r>
          </w:p>
          <w:p w14:paraId="6FFFE73E"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 Учение об этических нормах выполнения медицинским работником своих профессиональных обязанностей</w:t>
            </w:r>
          </w:p>
          <w:p w14:paraId="475719C7"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Совокупность нравственных норм поведения врача по отношению к пациенту</w:t>
            </w:r>
          </w:p>
          <w:p w14:paraId="7384C2A1"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p>
          <w:p w14:paraId="1EC07D41" w14:textId="77777777" w:rsidR="00BC3B8E" w:rsidRDefault="00BC3B8E" w:rsidP="007D4327">
            <w:pPr>
              <w:autoSpaceDE w:val="0"/>
              <w:autoSpaceDN w:val="0"/>
              <w:adjustRightInd w:val="0"/>
              <w:spacing w:after="0" w:line="240" w:lineRule="auto"/>
              <w:rPr>
                <w:rFonts w:ascii="Times New Roman" w:hAnsi="Times New Roman" w:cs="Times New Roman"/>
                <w:color w:val="000000"/>
                <w:sz w:val="24"/>
                <w:szCs w:val="24"/>
              </w:rPr>
            </w:pPr>
          </w:p>
        </w:tc>
      </w:tr>
      <w:tr w:rsidR="00BC3B8E" w14:paraId="30F6D045" w14:textId="77777777">
        <w:trPr>
          <w:trHeight w:val="96"/>
        </w:trPr>
        <w:tc>
          <w:tcPr>
            <w:tcW w:w="3798" w:type="dxa"/>
          </w:tcPr>
          <w:p w14:paraId="4E9E910A"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ПК 4.5. Оказывать медицинскую помощь в неотложной форме.</w:t>
            </w:r>
          </w:p>
          <w:p w14:paraId="342F10AA" w14:textId="77777777" w:rsidR="00BC3B8E" w:rsidRDefault="00BC3B8E">
            <w:pPr>
              <w:autoSpaceDE w:val="0"/>
              <w:autoSpaceDN w:val="0"/>
              <w:adjustRightInd w:val="0"/>
              <w:spacing w:after="0" w:line="240" w:lineRule="auto"/>
              <w:rPr>
                <w:rFonts w:ascii="Times New Roman" w:hAnsi="Times New Roman" w:cs="Times New Roman"/>
                <w:bCs/>
                <w:sz w:val="24"/>
                <w:szCs w:val="24"/>
              </w:rPr>
            </w:pPr>
          </w:p>
        </w:tc>
        <w:tc>
          <w:tcPr>
            <w:tcW w:w="10988" w:type="dxa"/>
          </w:tcPr>
          <w:p w14:paraId="3B958E40"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на установление соответствия</w:t>
            </w:r>
          </w:p>
          <w:p w14:paraId="737EEE49" w14:textId="423266CB" w:rsidR="00BC3B8E" w:rsidRDefault="007D4327">
            <w:pPr>
              <w:spacing w:after="0" w:line="240" w:lineRule="auto"/>
              <w:rPr>
                <w:rFonts w:ascii="Times New Roman" w:hAnsi="Times New Roman" w:cs="Times New Roman"/>
                <w:sz w:val="24"/>
                <w:szCs w:val="24"/>
              </w:rPr>
            </w:pPr>
            <w:r>
              <w:rPr>
                <w:rFonts w:ascii="Times New Roman" w:hAnsi="Times New Roman" w:cs="Times New Roman"/>
                <w:sz w:val="24"/>
                <w:szCs w:val="24"/>
              </w:rPr>
              <w:t>27</w:t>
            </w:r>
            <w:r w:rsidR="00670948">
              <w:rPr>
                <w:rFonts w:ascii="Times New Roman" w:hAnsi="Times New Roman" w:cs="Times New Roman"/>
                <w:sz w:val="24"/>
                <w:szCs w:val="24"/>
              </w:rPr>
              <w:t>.Установите соответствие между видом врачебной ошибки и ее содержательной характеристикой: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5386"/>
            </w:tblGrid>
            <w:tr w:rsidR="00BC3B8E" w14:paraId="09E91AD7" w14:textId="77777777" w:rsidTr="005D4440">
              <w:tc>
                <w:tcPr>
                  <w:tcW w:w="5386" w:type="dxa"/>
                </w:tcPr>
                <w:p w14:paraId="678859D5" w14:textId="77777777" w:rsidR="00BC3B8E" w:rsidRDefault="00670948">
                  <w:pPr>
                    <w:spacing w:after="0" w:line="240" w:lineRule="auto"/>
                    <w:rPr>
                      <w:rFonts w:ascii="Times New Roman" w:hAnsi="Times New Roman" w:cs="Times New Roman"/>
                      <w:sz w:val="24"/>
                      <w:szCs w:val="24"/>
                    </w:rPr>
                  </w:pPr>
                  <w:r>
                    <w:rPr>
                      <w:rFonts w:ascii="Times New Roman" w:hAnsi="Times New Roman" w:cs="Times New Roman"/>
                      <w:sz w:val="24"/>
                      <w:szCs w:val="24"/>
                    </w:rPr>
                    <w:t>1. Диагностические</w:t>
                  </w:r>
                </w:p>
                <w:p w14:paraId="74EB2F32" w14:textId="77777777" w:rsidR="00255731" w:rsidRDefault="00255731">
                  <w:pPr>
                    <w:spacing w:after="0" w:line="240" w:lineRule="auto"/>
                    <w:rPr>
                      <w:rFonts w:ascii="Times New Roman" w:hAnsi="Times New Roman" w:cs="Times New Roman"/>
                      <w:sz w:val="24"/>
                      <w:szCs w:val="24"/>
                    </w:rPr>
                  </w:pPr>
                </w:p>
                <w:p w14:paraId="7D7E83CD" w14:textId="77777777" w:rsidR="00BC3B8E" w:rsidRDefault="00670948">
                  <w:pPr>
                    <w:spacing w:after="0" w:line="240" w:lineRule="auto"/>
                    <w:rPr>
                      <w:rFonts w:ascii="Times New Roman" w:hAnsi="Times New Roman" w:cs="Times New Roman"/>
                      <w:sz w:val="24"/>
                      <w:szCs w:val="24"/>
                    </w:rPr>
                  </w:pPr>
                  <w:r>
                    <w:rPr>
                      <w:rFonts w:ascii="Times New Roman" w:hAnsi="Times New Roman" w:cs="Times New Roman"/>
                      <w:sz w:val="24"/>
                      <w:szCs w:val="24"/>
                    </w:rPr>
                    <w:t>2. Лечебные</w:t>
                  </w:r>
                </w:p>
                <w:p w14:paraId="79934C60" w14:textId="77777777" w:rsidR="00255731" w:rsidRDefault="00255731">
                  <w:pPr>
                    <w:spacing w:after="0" w:line="240" w:lineRule="auto"/>
                    <w:rPr>
                      <w:rFonts w:ascii="Times New Roman" w:hAnsi="Times New Roman" w:cs="Times New Roman"/>
                      <w:sz w:val="24"/>
                      <w:szCs w:val="24"/>
                    </w:rPr>
                  </w:pPr>
                </w:p>
                <w:p w14:paraId="22E5F749" w14:textId="77777777" w:rsidR="00BC3B8E" w:rsidRDefault="0067094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Деонтологические</w:t>
                  </w:r>
                  <w:proofErr w:type="spellEnd"/>
                </w:p>
                <w:p w14:paraId="6B4C8176" w14:textId="77777777" w:rsidR="00255731" w:rsidRDefault="00255731">
                  <w:pPr>
                    <w:spacing w:after="0" w:line="240" w:lineRule="auto"/>
                    <w:rPr>
                      <w:rFonts w:ascii="Times New Roman" w:hAnsi="Times New Roman" w:cs="Times New Roman"/>
                      <w:sz w:val="24"/>
                      <w:szCs w:val="24"/>
                    </w:rPr>
                  </w:pPr>
                </w:p>
                <w:p w14:paraId="710F72D1" w14:textId="77777777" w:rsidR="00BC3B8E" w:rsidRDefault="00670948">
                  <w:pPr>
                    <w:spacing w:after="0" w:line="240" w:lineRule="auto"/>
                    <w:rPr>
                      <w:rFonts w:ascii="Times New Roman" w:hAnsi="Times New Roman" w:cs="Times New Roman"/>
                      <w:sz w:val="24"/>
                      <w:szCs w:val="24"/>
                    </w:rPr>
                  </w:pPr>
                  <w:r>
                    <w:rPr>
                      <w:rFonts w:ascii="Times New Roman" w:hAnsi="Times New Roman" w:cs="Times New Roman"/>
                      <w:sz w:val="24"/>
                      <w:szCs w:val="24"/>
                    </w:rPr>
                    <w:t>4. Документационные</w:t>
                  </w:r>
                </w:p>
              </w:tc>
              <w:tc>
                <w:tcPr>
                  <w:tcW w:w="5386" w:type="dxa"/>
                </w:tcPr>
                <w:p w14:paraId="78B4ABF1" w14:textId="77777777" w:rsidR="00BC3B8E" w:rsidRDefault="00670948">
                  <w:pPr>
                    <w:spacing w:after="0" w:line="240" w:lineRule="auto"/>
                    <w:jc w:val="left"/>
                    <w:rPr>
                      <w:rFonts w:ascii="Times New Roman" w:hAnsi="Times New Roman" w:cs="Times New Roman"/>
                      <w:sz w:val="24"/>
                      <w:szCs w:val="24"/>
                    </w:rPr>
                  </w:pPr>
                  <w:r>
                    <w:rPr>
                      <w:rFonts w:ascii="Times New Roman" w:hAnsi="Times New Roman" w:cs="Times New Roman"/>
                      <w:sz w:val="24"/>
                      <w:szCs w:val="24"/>
                    </w:rPr>
                    <w:t>А. Неправильные взаимоотношения между врачом и пациентом</w:t>
                  </w:r>
                </w:p>
                <w:p w14:paraId="46352BAB" w14:textId="77777777" w:rsidR="00BC3B8E" w:rsidRDefault="00670948">
                  <w:pPr>
                    <w:spacing w:after="0" w:line="240" w:lineRule="auto"/>
                    <w:jc w:val="left"/>
                    <w:rPr>
                      <w:rFonts w:ascii="Times New Roman" w:hAnsi="Times New Roman" w:cs="Times New Roman"/>
                      <w:sz w:val="24"/>
                      <w:szCs w:val="24"/>
                    </w:rPr>
                  </w:pPr>
                  <w:r>
                    <w:rPr>
                      <w:rFonts w:ascii="Times New Roman" w:hAnsi="Times New Roman" w:cs="Times New Roman"/>
                      <w:sz w:val="24"/>
                      <w:szCs w:val="24"/>
                    </w:rPr>
                    <w:t>Б. Назначение несовместимых сочетаний и ошибочное применение препаратов</w:t>
                  </w:r>
                </w:p>
                <w:p w14:paraId="00D9275A" w14:textId="77777777" w:rsidR="00BC3B8E" w:rsidRDefault="00670948">
                  <w:pPr>
                    <w:spacing w:after="0" w:line="240" w:lineRule="auto"/>
                    <w:jc w:val="left"/>
                    <w:rPr>
                      <w:rFonts w:ascii="Times New Roman" w:hAnsi="Times New Roman" w:cs="Times New Roman"/>
                      <w:sz w:val="24"/>
                      <w:szCs w:val="24"/>
                    </w:rPr>
                  </w:pPr>
                  <w:r>
                    <w:rPr>
                      <w:rFonts w:ascii="Times New Roman" w:hAnsi="Times New Roman" w:cs="Times New Roman"/>
                      <w:sz w:val="24"/>
                      <w:szCs w:val="24"/>
                    </w:rPr>
                    <w:t>В. Неустановленный, ложный, ошибочный, неполный или непродуманный диагноз</w:t>
                  </w:r>
                </w:p>
                <w:p w14:paraId="25C74E36" w14:textId="77777777" w:rsidR="00BC3B8E" w:rsidRDefault="00670948">
                  <w:pPr>
                    <w:spacing w:after="0" w:line="240" w:lineRule="auto"/>
                    <w:jc w:val="left"/>
                    <w:rPr>
                      <w:rFonts w:ascii="Times New Roman" w:hAnsi="Times New Roman" w:cs="Times New Roman"/>
                      <w:sz w:val="24"/>
                      <w:szCs w:val="24"/>
                    </w:rPr>
                  </w:pPr>
                  <w:r>
                    <w:rPr>
                      <w:rFonts w:ascii="Times New Roman" w:hAnsi="Times New Roman" w:cs="Times New Roman"/>
                      <w:sz w:val="24"/>
                      <w:szCs w:val="24"/>
                    </w:rPr>
                    <w:t>Г. Неправильное оформление протоколов операции, выписок из истории болезни, недочеты и пробелы в оформлении амбулаторных карт</w:t>
                  </w:r>
                </w:p>
                <w:p w14:paraId="6A102F07" w14:textId="77777777" w:rsidR="00BC3B8E" w:rsidRDefault="00BC3B8E">
                  <w:pPr>
                    <w:spacing w:after="0" w:line="240" w:lineRule="auto"/>
                    <w:rPr>
                      <w:rFonts w:ascii="Times New Roman" w:hAnsi="Times New Roman" w:cs="Times New Roman"/>
                      <w:sz w:val="24"/>
                      <w:szCs w:val="24"/>
                    </w:rPr>
                  </w:pPr>
                </w:p>
              </w:tc>
            </w:tr>
          </w:tbl>
          <w:p w14:paraId="68D79187" w14:textId="2FE8086E" w:rsidR="00BC3B8E" w:rsidRPr="007D4327" w:rsidRDefault="00670948" w:rsidP="007D4327">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Ключ</w:t>
            </w:r>
            <w:r>
              <w:rPr>
                <w:rFonts w:ascii="Times New Roman" w:hAnsi="Times New Roman" w:cs="Times New Roman"/>
                <w:sz w:val="24"/>
                <w:szCs w:val="24"/>
              </w:rPr>
              <w:t>: 1-В; 2-Б; 3-А; 4-Г</w:t>
            </w:r>
          </w:p>
        </w:tc>
      </w:tr>
      <w:tr w:rsidR="00BC3B8E" w14:paraId="38374692" w14:textId="77777777">
        <w:trPr>
          <w:trHeight w:val="2354"/>
        </w:trPr>
        <w:tc>
          <w:tcPr>
            <w:tcW w:w="3798" w:type="dxa"/>
          </w:tcPr>
          <w:p w14:paraId="07A0B3F2"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ПК 4.6. Участвовать в проведении мероприятий медицинской реабилитации.</w:t>
            </w:r>
          </w:p>
          <w:p w14:paraId="3B240C54" w14:textId="77777777" w:rsidR="00BC3B8E" w:rsidRDefault="00BC3B8E">
            <w:pPr>
              <w:autoSpaceDE w:val="0"/>
              <w:autoSpaceDN w:val="0"/>
              <w:adjustRightInd w:val="0"/>
              <w:spacing w:after="0" w:line="240" w:lineRule="auto"/>
              <w:rPr>
                <w:rFonts w:ascii="Times New Roman" w:hAnsi="Times New Roman" w:cs="Times New Roman"/>
                <w:bCs/>
                <w:sz w:val="24"/>
                <w:szCs w:val="24"/>
              </w:rPr>
            </w:pPr>
          </w:p>
        </w:tc>
        <w:tc>
          <w:tcPr>
            <w:tcW w:w="10988" w:type="dxa"/>
          </w:tcPr>
          <w:p w14:paraId="212EBD48"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1920395E" w14:textId="0B1DB9DD" w:rsidR="00BC3B8E" w:rsidRDefault="007D432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28</w:t>
            </w:r>
            <w:r w:rsidR="00670948">
              <w:rPr>
                <w:rFonts w:ascii="Times New Roman" w:hAnsi="Times New Roman" w:cs="Times New Roman"/>
                <w:sz w:val="24"/>
                <w:szCs w:val="24"/>
              </w:rPr>
              <w:t>. Модель коллегиального типа, в которой:</w:t>
            </w:r>
          </w:p>
          <w:p w14:paraId="04458632"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Врач и пациент выступают как коллеги или соратники</w:t>
            </w:r>
          </w:p>
          <w:p w14:paraId="7A39E4BB"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Отношения между врачом и пациентом базируются на равенстве сторон</w:t>
            </w:r>
          </w:p>
          <w:p w14:paraId="1A08DF75"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Пациент подчинен врачу</w:t>
            </w:r>
          </w:p>
          <w:p w14:paraId="6171595A"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Врач воспринимает пациента как биологическую машину</w:t>
            </w:r>
          </w:p>
          <w:p w14:paraId="547DC755"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Ключ:</w:t>
            </w:r>
            <w:r>
              <w:rPr>
                <w:rFonts w:ascii="Times New Roman" w:hAnsi="Times New Roman" w:cs="Times New Roman"/>
                <w:sz w:val="24"/>
                <w:szCs w:val="24"/>
              </w:rPr>
              <w:t xml:space="preserve"> А</w:t>
            </w:r>
            <w:proofErr w:type="gramStart"/>
            <w:r>
              <w:rPr>
                <w:rFonts w:ascii="Times New Roman" w:hAnsi="Times New Roman" w:cs="Times New Roman"/>
                <w:sz w:val="24"/>
                <w:szCs w:val="24"/>
              </w:rPr>
              <w:t>,Б</w:t>
            </w:r>
            <w:proofErr w:type="gramEnd"/>
          </w:p>
          <w:p w14:paraId="4E8750E5" w14:textId="77777777" w:rsidR="00BC3B8E" w:rsidRDefault="00BC3B8E" w:rsidP="007D4327">
            <w:pPr>
              <w:autoSpaceDE w:val="0"/>
              <w:autoSpaceDN w:val="0"/>
              <w:adjustRightInd w:val="0"/>
              <w:spacing w:after="0" w:line="240" w:lineRule="auto"/>
              <w:contextualSpacing/>
              <w:rPr>
                <w:rFonts w:ascii="Times New Roman" w:hAnsi="Times New Roman" w:cs="Times New Roman"/>
                <w:sz w:val="24"/>
                <w:szCs w:val="24"/>
              </w:rPr>
            </w:pPr>
          </w:p>
        </w:tc>
      </w:tr>
      <w:tr w:rsidR="00BC3B8E" w14:paraId="6FB26845" w14:textId="77777777">
        <w:trPr>
          <w:trHeight w:val="2354"/>
        </w:trPr>
        <w:tc>
          <w:tcPr>
            <w:tcW w:w="3798" w:type="dxa"/>
          </w:tcPr>
          <w:p w14:paraId="3B9B1FAA" w14:textId="77777777" w:rsidR="00BC3B8E" w:rsidRDefault="00670948">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ПК 5.2. Оказывать медицинскую помощь в экстренной форме.</w:t>
            </w:r>
          </w:p>
          <w:p w14:paraId="491A8151" w14:textId="77777777" w:rsidR="00BC3B8E" w:rsidRDefault="00BC3B8E">
            <w:pPr>
              <w:autoSpaceDE w:val="0"/>
              <w:autoSpaceDN w:val="0"/>
              <w:adjustRightInd w:val="0"/>
              <w:spacing w:after="0" w:line="240" w:lineRule="auto"/>
              <w:rPr>
                <w:rFonts w:ascii="Times New Roman" w:hAnsi="Times New Roman" w:cs="Times New Roman"/>
                <w:bCs/>
                <w:sz w:val="24"/>
                <w:szCs w:val="24"/>
              </w:rPr>
            </w:pPr>
          </w:p>
        </w:tc>
        <w:tc>
          <w:tcPr>
            <w:tcW w:w="10988" w:type="dxa"/>
          </w:tcPr>
          <w:p w14:paraId="7E3F9727"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закрытого типа (множественный выбор)</w:t>
            </w:r>
          </w:p>
          <w:p w14:paraId="68969F70" w14:textId="3719B388" w:rsidR="00BC3B8E" w:rsidRDefault="007D432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29</w:t>
            </w:r>
            <w:r w:rsidR="00670948">
              <w:rPr>
                <w:rFonts w:ascii="Times New Roman" w:hAnsi="Times New Roman" w:cs="Times New Roman"/>
                <w:sz w:val="24"/>
                <w:szCs w:val="24"/>
              </w:rPr>
              <w:t>. Модель контрактного типа, в которой:</w:t>
            </w:r>
          </w:p>
          <w:p w14:paraId="756F77A8"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Пациент подчинен врачу</w:t>
            </w:r>
          </w:p>
          <w:p w14:paraId="504E5E6B"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Врач и пациент осознают свои обязанности и выгоды</w:t>
            </w:r>
          </w:p>
          <w:p w14:paraId="69890868"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Врач и пациент заключают соглашение (договор) между собой</w:t>
            </w:r>
          </w:p>
          <w:p w14:paraId="4914804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Врач и пациент выступают как коллеги или партнеры</w:t>
            </w:r>
          </w:p>
          <w:p w14:paraId="328B1A36" w14:textId="77777777"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Б</w:t>
            </w:r>
            <w:proofErr w:type="gramStart"/>
            <w:r>
              <w:rPr>
                <w:rFonts w:ascii="Times New Roman" w:hAnsi="Times New Roman" w:cs="Times New Roman"/>
                <w:color w:val="000000"/>
                <w:sz w:val="24"/>
                <w:szCs w:val="24"/>
              </w:rPr>
              <w:t>,В</w:t>
            </w:r>
            <w:proofErr w:type="gramEnd"/>
          </w:p>
          <w:p w14:paraId="1D795659" w14:textId="77777777" w:rsidR="00BC3B8E" w:rsidRDefault="00BC3B8E">
            <w:pPr>
              <w:spacing w:after="0" w:line="240" w:lineRule="auto"/>
              <w:rPr>
                <w:rFonts w:ascii="Times New Roman" w:hAnsi="Times New Roman" w:cs="Times New Roman"/>
                <w:b/>
                <w:color w:val="000000"/>
                <w:sz w:val="24"/>
                <w:szCs w:val="24"/>
              </w:rPr>
            </w:pPr>
          </w:p>
          <w:p w14:paraId="39C4D4AB" w14:textId="77777777" w:rsidR="00BC3B8E" w:rsidRDefault="00670948">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Тестовые задания на последовательность действий</w:t>
            </w:r>
          </w:p>
          <w:p w14:paraId="4F1F6FA6" w14:textId="4E53571B" w:rsidR="00BC3B8E" w:rsidRDefault="007D432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30. </w:t>
            </w:r>
            <w:r w:rsidR="00670948">
              <w:rPr>
                <w:rFonts w:ascii="Times New Roman" w:hAnsi="Times New Roman" w:cs="Times New Roman"/>
                <w:sz w:val="24"/>
                <w:szCs w:val="24"/>
              </w:rPr>
              <w:t>Расположите в правильной хронологической последовательности исторические этапы развития этики:</w:t>
            </w:r>
          </w:p>
          <w:p w14:paraId="040B10BF"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 Античность</w:t>
            </w:r>
          </w:p>
          <w:p w14:paraId="378E0FE8"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 Средние века</w:t>
            </w:r>
          </w:p>
          <w:p w14:paraId="60050AAD"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Новое время</w:t>
            </w:r>
          </w:p>
          <w:p w14:paraId="3C776F0E" w14:textId="77777777" w:rsidR="00BC3B8E" w:rsidRDefault="006709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Возрождение</w:t>
            </w:r>
          </w:p>
          <w:p w14:paraId="4CEC4E9E" w14:textId="3307DAD3" w:rsidR="00BC3B8E" w:rsidRDefault="0067094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Ключ: А,</w:t>
            </w:r>
            <w:r w:rsidR="007D4327">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w:t>
            </w:r>
            <w:r w:rsidR="007D4327">
              <w:rPr>
                <w:rFonts w:ascii="Times New Roman" w:hAnsi="Times New Roman" w:cs="Times New Roman"/>
                <w:color w:val="000000"/>
                <w:sz w:val="24"/>
                <w:szCs w:val="24"/>
              </w:rPr>
              <w:t xml:space="preserve"> </w:t>
            </w:r>
            <w:r>
              <w:rPr>
                <w:rFonts w:ascii="Times New Roman" w:hAnsi="Times New Roman" w:cs="Times New Roman"/>
                <w:color w:val="000000"/>
                <w:sz w:val="24"/>
                <w:szCs w:val="24"/>
              </w:rPr>
              <w:t>Г,</w:t>
            </w:r>
            <w:r w:rsidR="007D4327">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p>
          <w:p w14:paraId="2090D7C5" w14:textId="77777777" w:rsidR="00BC3B8E" w:rsidRDefault="00BC3B8E">
            <w:pPr>
              <w:autoSpaceDE w:val="0"/>
              <w:autoSpaceDN w:val="0"/>
              <w:adjustRightInd w:val="0"/>
              <w:spacing w:after="0" w:line="240" w:lineRule="auto"/>
              <w:rPr>
                <w:rFonts w:ascii="Times New Roman" w:hAnsi="Times New Roman" w:cs="Times New Roman"/>
                <w:sz w:val="24"/>
                <w:szCs w:val="24"/>
              </w:rPr>
            </w:pPr>
          </w:p>
        </w:tc>
      </w:tr>
    </w:tbl>
    <w:p w14:paraId="2A5718C0" w14:textId="77777777" w:rsidR="00BC3B8E" w:rsidRPr="001068FF" w:rsidRDefault="00BC3B8E" w:rsidP="007D4327">
      <w:pPr>
        <w:spacing w:after="0" w:line="240" w:lineRule="auto"/>
        <w:jc w:val="both"/>
        <w:rPr>
          <w:rFonts w:ascii="Times New Roman" w:eastAsia="Calibri" w:hAnsi="Times New Roman" w:cs="Times New Roman"/>
          <w:b/>
          <w:sz w:val="28"/>
          <w:szCs w:val="28"/>
          <w:lang w:eastAsia="ru-RU"/>
        </w:rPr>
        <w:sectPr w:rsidR="00BC3B8E" w:rsidRPr="001068FF">
          <w:pgSz w:w="16838" w:h="11906" w:orient="landscape"/>
          <w:pgMar w:top="992" w:right="1134" w:bottom="850" w:left="1134" w:header="708" w:footer="709" w:gutter="0"/>
          <w:cols w:space="0"/>
          <w:docGrid w:linePitch="360"/>
        </w:sectPr>
      </w:pPr>
    </w:p>
    <w:p w14:paraId="6A5D56FD" w14:textId="77777777" w:rsidR="00BC3B8E" w:rsidRDefault="00BC3B8E">
      <w:pPr>
        <w:autoSpaceDE w:val="0"/>
        <w:autoSpaceDN w:val="0"/>
        <w:adjustRightInd w:val="0"/>
        <w:spacing w:after="0" w:line="240" w:lineRule="auto"/>
        <w:jc w:val="both"/>
        <w:rPr>
          <w:rFonts w:ascii="Times New Roman" w:hAnsi="Times New Roman" w:cs="Times New Roman"/>
          <w:color w:val="000000"/>
          <w:sz w:val="24"/>
          <w:szCs w:val="24"/>
        </w:rPr>
      </w:pPr>
    </w:p>
    <w:sectPr w:rsidR="00BC3B8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10AB1" w14:textId="77777777" w:rsidR="00496BC6" w:rsidRDefault="00496BC6">
      <w:pPr>
        <w:spacing w:line="240" w:lineRule="auto"/>
      </w:pPr>
      <w:r>
        <w:separator/>
      </w:r>
    </w:p>
  </w:endnote>
  <w:endnote w:type="continuationSeparator" w:id="0">
    <w:p w14:paraId="47E05BBF" w14:textId="77777777" w:rsidR="00496BC6" w:rsidRDefault="00496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1C69F" w14:textId="77777777" w:rsidR="00496BC6" w:rsidRDefault="00496BC6">
      <w:pPr>
        <w:spacing w:after="0"/>
      </w:pPr>
      <w:r>
        <w:separator/>
      </w:r>
    </w:p>
  </w:footnote>
  <w:footnote w:type="continuationSeparator" w:id="0">
    <w:p w14:paraId="7E7CF89B" w14:textId="77777777" w:rsidR="00496BC6" w:rsidRDefault="00496BC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6F3D60"/>
    <w:multiLevelType w:val="singleLevel"/>
    <w:tmpl w:val="AF6F3D60"/>
    <w:lvl w:ilvl="0">
      <w:start w:val="6"/>
      <w:numFmt w:val="decimal"/>
      <w:suff w:val="space"/>
      <w:lvlText w:val="%1."/>
      <w:lvlJc w:val="left"/>
    </w:lvl>
  </w:abstractNum>
  <w:abstractNum w:abstractNumId="1">
    <w:nsid w:val="3EE75632"/>
    <w:multiLevelType w:val="singleLevel"/>
    <w:tmpl w:val="3EE75632"/>
    <w:lvl w:ilvl="0">
      <w:start w:val="5"/>
      <w:numFmt w:val="decimal"/>
      <w:suff w:val="space"/>
      <w:lvlText w:val="%1."/>
      <w:lvlJc w:val="left"/>
    </w:lvl>
  </w:abstractNum>
  <w:abstractNum w:abstractNumId="2">
    <w:nsid w:val="4F66F318"/>
    <w:multiLevelType w:val="singleLevel"/>
    <w:tmpl w:val="4F66F318"/>
    <w:lvl w:ilvl="0">
      <w:start w:val="4"/>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9C8"/>
    <w:rsid w:val="000034B5"/>
    <w:rsid w:val="00012544"/>
    <w:rsid w:val="00085185"/>
    <w:rsid w:val="00086DE8"/>
    <w:rsid w:val="000B1730"/>
    <w:rsid w:val="000B3D0E"/>
    <w:rsid w:val="000E5A25"/>
    <w:rsid w:val="001068FF"/>
    <w:rsid w:val="00147218"/>
    <w:rsid w:val="00153CF8"/>
    <w:rsid w:val="001A1285"/>
    <w:rsid w:val="001D5233"/>
    <w:rsid w:val="001E48AA"/>
    <w:rsid w:val="00206C95"/>
    <w:rsid w:val="002073EB"/>
    <w:rsid w:val="00255731"/>
    <w:rsid w:val="002C39F9"/>
    <w:rsid w:val="002D1784"/>
    <w:rsid w:val="0032096D"/>
    <w:rsid w:val="003377A8"/>
    <w:rsid w:val="00344650"/>
    <w:rsid w:val="00364866"/>
    <w:rsid w:val="003B5101"/>
    <w:rsid w:val="003C5D93"/>
    <w:rsid w:val="00435E41"/>
    <w:rsid w:val="00495566"/>
    <w:rsid w:val="00496BC6"/>
    <w:rsid w:val="004E3B91"/>
    <w:rsid w:val="004F2976"/>
    <w:rsid w:val="005136BD"/>
    <w:rsid w:val="00543472"/>
    <w:rsid w:val="00580638"/>
    <w:rsid w:val="005C2F8B"/>
    <w:rsid w:val="005C43FF"/>
    <w:rsid w:val="005D4440"/>
    <w:rsid w:val="005F6C98"/>
    <w:rsid w:val="00662A62"/>
    <w:rsid w:val="00670948"/>
    <w:rsid w:val="006775F8"/>
    <w:rsid w:val="006850F8"/>
    <w:rsid w:val="00704955"/>
    <w:rsid w:val="00730494"/>
    <w:rsid w:val="00736DE8"/>
    <w:rsid w:val="0076555B"/>
    <w:rsid w:val="00790BA1"/>
    <w:rsid w:val="00794318"/>
    <w:rsid w:val="007A3700"/>
    <w:rsid w:val="007D4327"/>
    <w:rsid w:val="007F4047"/>
    <w:rsid w:val="008135E5"/>
    <w:rsid w:val="0084400E"/>
    <w:rsid w:val="008763E2"/>
    <w:rsid w:val="008913AB"/>
    <w:rsid w:val="008C545D"/>
    <w:rsid w:val="008F5260"/>
    <w:rsid w:val="00904C11"/>
    <w:rsid w:val="00904FE5"/>
    <w:rsid w:val="00911B34"/>
    <w:rsid w:val="009220BE"/>
    <w:rsid w:val="009249D0"/>
    <w:rsid w:val="00956A4F"/>
    <w:rsid w:val="00957635"/>
    <w:rsid w:val="00982995"/>
    <w:rsid w:val="009829C8"/>
    <w:rsid w:val="009C0AE2"/>
    <w:rsid w:val="009F4D0D"/>
    <w:rsid w:val="00A05ECF"/>
    <w:rsid w:val="00AB1156"/>
    <w:rsid w:val="00AC40EA"/>
    <w:rsid w:val="00AE03D0"/>
    <w:rsid w:val="00B37A69"/>
    <w:rsid w:val="00B4330B"/>
    <w:rsid w:val="00B51F12"/>
    <w:rsid w:val="00B614AC"/>
    <w:rsid w:val="00B84494"/>
    <w:rsid w:val="00B85EFE"/>
    <w:rsid w:val="00BC3B8E"/>
    <w:rsid w:val="00C01D45"/>
    <w:rsid w:val="00C145AD"/>
    <w:rsid w:val="00C24A22"/>
    <w:rsid w:val="00C4487B"/>
    <w:rsid w:val="00CC1968"/>
    <w:rsid w:val="00D256C3"/>
    <w:rsid w:val="00D63109"/>
    <w:rsid w:val="00D94CAD"/>
    <w:rsid w:val="00DC643B"/>
    <w:rsid w:val="00E10F82"/>
    <w:rsid w:val="00E5681A"/>
    <w:rsid w:val="00E622B4"/>
    <w:rsid w:val="00EB5252"/>
    <w:rsid w:val="00EF2B90"/>
    <w:rsid w:val="00EF7716"/>
    <w:rsid w:val="00F04498"/>
    <w:rsid w:val="00F16C24"/>
    <w:rsid w:val="00F51782"/>
    <w:rsid w:val="00F62028"/>
    <w:rsid w:val="00FD0947"/>
    <w:rsid w:val="00FE20D2"/>
    <w:rsid w:val="052F7D10"/>
    <w:rsid w:val="07485E01"/>
    <w:rsid w:val="0BDE1ACC"/>
    <w:rsid w:val="0D937A11"/>
    <w:rsid w:val="0FB46DCE"/>
    <w:rsid w:val="1431122C"/>
    <w:rsid w:val="14DE5C8F"/>
    <w:rsid w:val="1A6D74FF"/>
    <w:rsid w:val="1BA34A94"/>
    <w:rsid w:val="1EE47F3C"/>
    <w:rsid w:val="1FF6107E"/>
    <w:rsid w:val="20AA503B"/>
    <w:rsid w:val="241330BC"/>
    <w:rsid w:val="2506489A"/>
    <w:rsid w:val="263F088C"/>
    <w:rsid w:val="279A7186"/>
    <w:rsid w:val="28017E2F"/>
    <w:rsid w:val="29120A5C"/>
    <w:rsid w:val="2C0013B4"/>
    <w:rsid w:val="2DE117B9"/>
    <w:rsid w:val="30D675AD"/>
    <w:rsid w:val="359808E8"/>
    <w:rsid w:val="36652F05"/>
    <w:rsid w:val="376D427E"/>
    <w:rsid w:val="37910BA8"/>
    <w:rsid w:val="3BDD7CB5"/>
    <w:rsid w:val="3C133AC8"/>
    <w:rsid w:val="3EA67556"/>
    <w:rsid w:val="3ED17A8E"/>
    <w:rsid w:val="410964C9"/>
    <w:rsid w:val="41395EC5"/>
    <w:rsid w:val="44B77164"/>
    <w:rsid w:val="44DE304C"/>
    <w:rsid w:val="4791752D"/>
    <w:rsid w:val="480306A4"/>
    <w:rsid w:val="49062767"/>
    <w:rsid w:val="4B6425A8"/>
    <w:rsid w:val="4CDD6513"/>
    <w:rsid w:val="4D25749E"/>
    <w:rsid w:val="4D373275"/>
    <w:rsid w:val="4DBC2FF2"/>
    <w:rsid w:val="519747D8"/>
    <w:rsid w:val="56ED227D"/>
    <w:rsid w:val="5CEF7424"/>
    <w:rsid w:val="5E3A6227"/>
    <w:rsid w:val="5E4C19C5"/>
    <w:rsid w:val="5E8408DB"/>
    <w:rsid w:val="5EC52FC0"/>
    <w:rsid w:val="6176090F"/>
    <w:rsid w:val="62277716"/>
    <w:rsid w:val="629F065A"/>
    <w:rsid w:val="62A17ECC"/>
    <w:rsid w:val="636D1FAC"/>
    <w:rsid w:val="67CB7735"/>
    <w:rsid w:val="690533C7"/>
    <w:rsid w:val="71D6044D"/>
    <w:rsid w:val="71E10075"/>
    <w:rsid w:val="720C7F50"/>
    <w:rsid w:val="72D53D65"/>
    <w:rsid w:val="74172223"/>
    <w:rsid w:val="77561D36"/>
    <w:rsid w:val="793B07CF"/>
    <w:rsid w:val="7A557AA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FE6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spacing w:after="0"/>
      <w:ind w:left="720"/>
      <w:contextualSpacing/>
    </w:pPr>
    <w:rPr>
      <w:rFonts w:ascii="Calibri" w:eastAsia="Calibri"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spacing w:after="0"/>
      <w:ind w:left="720"/>
      <w:contextualSpacing/>
    </w:pPr>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518EDF-8A59-4F43-A912-2728B1064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22</Pages>
  <Words>3351</Words>
  <Characters>19104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Чабанец Елена Алексеевна</cp:lastModifiedBy>
  <cp:revision>105</cp:revision>
  <dcterms:created xsi:type="dcterms:W3CDTF">2025-11-25T17:53:00Z</dcterms:created>
  <dcterms:modified xsi:type="dcterms:W3CDTF">2026-02-04T16:35:00Z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06FE61F9000A470180E739E2A014F1A9_13</vt:lpwstr>
  </property>
</Properties>
</file>